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58C1" w:rsidRPr="00E21FA6" w:rsidRDefault="006B58C1" w:rsidP="006B58C1">
      <w:pPr>
        <w:jc w:val="center"/>
        <w:rPr>
          <w:b/>
          <w:sz w:val="28"/>
          <w:szCs w:val="28"/>
        </w:rPr>
      </w:pPr>
      <w:r w:rsidRPr="00E21FA6">
        <w:rPr>
          <w:b/>
          <w:sz w:val="28"/>
          <w:szCs w:val="28"/>
        </w:rPr>
        <w:t xml:space="preserve">АДМИНИСТРАЦИЯ </w:t>
      </w:r>
    </w:p>
    <w:p w:rsidR="006B58C1" w:rsidRPr="00E21FA6" w:rsidRDefault="0000519D" w:rsidP="006B58C1">
      <w:pPr>
        <w:jc w:val="center"/>
        <w:rPr>
          <w:b/>
          <w:sz w:val="28"/>
          <w:szCs w:val="28"/>
        </w:rPr>
      </w:pPr>
      <w:proofErr w:type="gramStart"/>
      <w:r>
        <w:rPr>
          <w:b/>
          <w:sz w:val="28"/>
          <w:szCs w:val="28"/>
        </w:rPr>
        <w:t>МЕНЬШИКОВСКОГО</w:t>
      </w:r>
      <w:r w:rsidR="0057045E">
        <w:rPr>
          <w:b/>
          <w:sz w:val="28"/>
          <w:szCs w:val="28"/>
        </w:rPr>
        <w:t xml:space="preserve"> </w:t>
      </w:r>
      <w:r w:rsidR="006B58C1" w:rsidRPr="00E21FA6">
        <w:rPr>
          <w:b/>
          <w:sz w:val="28"/>
          <w:szCs w:val="28"/>
        </w:rPr>
        <w:t xml:space="preserve"> СЕЛЬСОВЕТА</w:t>
      </w:r>
      <w:proofErr w:type="gramEnd"/>
    </w:p>
    <w:p w:rsidR="006B58C1" w:rsidRPr="00E21FA6" w:rsidRDefault="006B58C1" w:rsidP="006B58C1">
      <w:pPr>
        <w:jc w:val="center"/>
        <w:rPr>
          <w:b/>
          <w:sz w:val="28"/>
          <w:szCs w:val="28"/>
        </w:rPr>
      </w:pPr>
      <w:r w:rsidRPr="00E21FA6">
        <w:rPr>
          <w:b/>
          <w:sz w:val="28"/>
          <w:szCs w:val="28"/>
        </w:rPr>
        <w:t>ВЕНГЕРОВСКОГО РАЙОНА НОВОСИБИРСКОЙ ОБЛАСТИ</w:t>
      </w:r>
    </w:p>
    <w:p w:rsidR="006B58C1" w:rsidRPr="00E21FA6" w:rsidRDefault="006B58C1" w:rsidP="006B58C1">
      <w:pPr>
        <w:jc w:val="center"/>
        <w:rPr>
          <w:b/>
          <w:sz w:val="28"/>
          <w:szCs w:val="28"/>
        </w:rPr>
      </w:pPr>
    </w:p>
    <w:p w:rsidR="006B58C1" w:rsidRPr="00E21FA6" w:rsidRDefault="006B58C1" w:rsidP="006B58C1">
      <w:pPr>
        <w:jc w:val="center"/>
        <w:rPr>
          <w:b/>
          <w:sz w:val="28"/>
          <w:szCs w:val="28"/>
        </w:rPr>
      </w:pPr>
    </w:p>
    <w:p w:rsidR="006B58C1" w:rsidRPr="00E21FA6" w:rsidRDefault="006B58C1" w:rsidP="006B58C1">
      <w:pPr>
        <w:jc w:val="center"/>
        <w:rPr>
          <w:b/>
          <w:sz w:val="28"/>
          <w:szCs w:val="28"/>
        </w:rPr>
      </w:pPr>
      <w:r w:rsidRPr="00E21FA6">
        <w:rPr>
          <w:b/>
          <w:sz w:val="28"/>
          <w:szCs w:val="28"/>
        </w:rPr>
        <w:t>ПОСТАНОВЛЕНИЕ</w:t>
      </w:r>
    </w:p>
    <w:p w:rsidR="006B58C1" w:rsidRPr="00E21FA6" w:rsidRDefault="006B58C1" w:rsidP="006B58C1">
      <w:pPr>
        <w:jc w:val="center"/>
        <w:rPr>
          <w:sz w:val="28"/>
          <w:szCs w:val="28"/>
        </w:rPr>
      </w:pPr>
    </w:p>
    <w:p w:rsidR="006B58C1" w:rsidRPr="00E21FA6" w:rsidRDefault="007B21E1" w:rsidP="0057045E">
      <w:pPr>
        <w:rPr>
          <w:sz w:val="28"/>
          <w:szCs w:val="28"/>
        </w:rPr>
      </w:pPr>
      <w:r w:rsidRPr="00E21FA6">
        <w:rPr>
          <w:sz w:val="28"/>
          <w:szCs w:val="28"/>
        </w:rPr>
        <w:t>О</w:t>
      </w:r>
      <w:r w:rsidR="006B58C1" w:rsidRPr="00E21FA6">
        <w:rPr>
          <w:sz w:val="28"/>
          <w:szCs w:val="28"/>
        </w:rPr>
        <w:t>т</w:t>
      </w:r>
      <w:r>
        <w:rPr>
          <w:sz w:val="28"/>
          <w:szCs w:val="28"/>
        </w:rPr>
        <w:t xml:space="preserve"> 13.05</w:t>
      </w:r>
      <w:r w:rsidR="006B58C1" w:rsidRPr="00E21FA6">
        <w:rPr>
          <w:sz w:val="28"/>
          <w:szCs w:val="28"/>
        </w:rPr>
        <w:t>.2016</w:t>
      </w:r>
      <w:r w:rsidR="0057045E">
        <w:rPr>
          <w:sz w:val="28"/>
          <w:szCs w:val="28"/>
        </w:rPr>
        <w:t xml:space="preserve"> г.</w:t>
      </w:r>
      <w:r w:rsidR="006B58C1" w:rsidRPr="00E21FA6">
        <w:rPr>
          <w:sz w:val="28"/>
          <w:szCs w:val="28"/>
        </w:rPr>
        <w:t xml:space="preserve">                          </w:t>
      </w:r>
      <w:r w:rsidR="0057045E">
        <w:rPr>
          <w:sz w:val="28"/>
          <w:szCs w:val="28"/>
        </w:rPr>
        <w:t xml:space="preserve">      </w:t>
      </w:r>
      <w:r w:rsidR="006B58C1" w:rsidRPr="00E21FA6">
        <w:rPr>
          <w:sz w:val="28"/>
          <w:szCs w:val="28"/>
        </w:rPr>
        <w:t xml:space="preserve"> </w:t>
      </w:r>
      <w:r w:rsidR="0057045E" w:rsidRPr="00E21FA6">
        <w:rPr>
          <w:sz w:val="28"/>
          <w:szCs w:val="28"/>
        </w:rPr>
        <w:t xml:space="preserve">с. </w:t>
      </w:r>
      <w:r w:rsidR="0000519D">
        <w:rPr>
          <w:sz w:val="28"/>
          <w:szCs w:val="28"/>
        </w:rPr>
        <w:t>Меньшиково</w:t>
      </w:r>
      <w:r w:rsidR="0057045E">
        <w:rPr>
          <w:sz w:val="28"/>
          <w:szCs w:val="28"/>
        </w:rPr>
        <w:t xml:space="preserve">                                          №</w:t>
      </w:r>
      <w:r>
        <w:rPr>
          <w:sz w:val="28"/>
          <w:szCs w:val="28"/>
        </w:rPr>
        <w:t>30</w:t>
      </w:r>
      <w:bookmarkStart w:id="0" w:name="_GoBack"/>
      <w:bookmarkEnd w:id="0"/>
    </w:p>
    <w:p w:rsidR="006B58C1" w:rsidRPr="00E21FA6" w:rsidRDefault="006B58C1">
      <w:pPr>
        <w:shd w:val="clear" w:color="auto" w:fill="FFFFFF"/>
        <w:jc w:val="center"/>
        <w:rPr>
          <w:bCs/>
          <w:color w:val="000000"/>
          <w:sz w:val="28"/>
          <w:szCs w:val="28"/>
        </w:rPr>
      </w:pPr>
    </w:p>
    <w:p w:rsidR="003645CA" w:rsidRPr="006B58C1" w:rsidRDefault="003645CA" w:rsidP="006B58C1">
      <w:pPr>
        <w:shd w:val="clear" w:color="auto" w:fill="FFFFFF"/>
        <w:jc w:val="center"/>
        <w:rPr>
          <w:bCs/>
          <w:color w:val="000000"/>
          <w:sz w:val="28"/>
          <w:szCs w:val="28"/>
        </w:rPr>
      </w:pPr>
      <w:r w:rsidRPr="006B58C1">
        <w:rPr>
          <w:bCs/>
          <w:color w:val="000000"/>
          <w:sz w:val="28"/>
          <w:szCs w:val="28"/>
        </w:rPr>
        <w:t>Об утверждении генеральной схемы оч</w:t>
      </w:r>
      <w:r w:rsidR="006B58C1" w:rsidRPr="006B58C1">
        <w:rPr>
          <w:bCs/>
          <w:color w:val="000000"/>
          <w:sz w:val="28"/>
          <w:szCs w:val="28"/>
        </w:rPr>
        <w:t xml:space="preserve">истки территорий </w:t>
      </w:r>
      <w:proofErr w:type="spellStart"/>
      <w:r w:rsidR="0000519D">
        <w:rPr>
          <w:bCs/>
          <w:color w:val="000000"/>
          <w:sz w:val="28"/>
          <w:szCs w:val="28"/>
        </w:rPr>
        <w:t>Меньшиковского</w:t>
      </w:r>
      <w:proofErr w:type="spellEnd"/>
      <w:r w:rsidR="0057045E">
        <w:rPr>
          <w:bCs/>
          <w:color w:val="000000"/>
          <w:sz w:val="28"/>
          <w:szCs w:val="28"/>
        </w:rPr>
        <w:t xml:space="preserve"> </w:t>
      </w:r>
      <w:r w:rsidR="006B58C1" w:rsidRPr="006B58C1">
        <w:rPr>
          <w:bCs/>
          <w:color w:val="000000"/>
          <w:sz w:val="28"/>
          <w:szCs w:val="28"/>
        </w:rPr>
        <w:t xml:space="preserve">сельсовета Венгеровского района </w:t>
      </w:r>
      <w:r w:rsidRPr="006B58C1">
        <w:rPr>
          <w:bCs/>
          <w:color w:val="000000"/>
          <w:sz w:val="28"/>
          <w:szCs w:val="28"/>
        </w:rPr>
        <w:t>на 201</w:t>
      </w:r>
      <w:r w:rsidR="006B58C1" w:rsidRPr="006B58C1">
        <w:rPr>
          <w:bCs/>
          <w:color w:val="000000"/>
          <w:sz w:val="28"/>
          <w:szCs w:val="28"/>
        </w:rPr>
        <w:t>6-2018</w:t>
      </w:r>
      <w:r w:rsidRPr="006B58C1">
        <w:rPr>
          <w:bCs/>
          <w:color w:val="000000"/>
          <w:sz w:val="28"/>
          <w:szCs w:val="28"/>
        </w:rPr>
        <w:t xml:space="preserve"> годы</w:t>
      </w:r>
    </w:p>
    <w:p w:rsidR="003645CA" w:rsidRDefault="003645CA">
      <w:pPr>
        <w:rPr>
          <w:sz w:val="16"/>
          <w:szCs w:val="16"/>
        </w:rPr>
      </w:pPr>
    </w:p>
    <w:p w:rsidR="006B58C1" w:rsidRDefault="003645CA">
      <w:pPr>
        <w:jc w:val="both"/>
        <w:rPr>
          <w:sz w:val="28"/>
        </w:rPr>
      </w:pPr>
      <w:r>
        <w:rPr>
          <w:sz w:val="28"/>
        </w:rPr>
        <w:tab/>
        <w:t xml:space="preserve">В соответствии </w:t>
      </w:r>
      <w:r w:rsidR="006B58C1">
        <w:rPr>
          <w:sz w:val="28"/>
        </w:rPr>
        <w:t>с</w:t>
      </w:r>
      <w:r w:rsidR="006B58C1" w:rsidRPr="006B58C1">
        <w:t xml:space="preserve"> </w:t>
      </w:r>
      <w:r w:rsidR="006B58C1">
        <w:rPr>
          <w:sz w:val="28"/>
        </w:rPr>
        <w:t>Ф</w:t>
      </w:r>
      <w:r w:rsidR="006B58C1" w:rsidRPr="006B58C1">
        <w:rPr>
          <w:sz w:val="28"/>
        </w:rPr>
        <w:t xml:space="preserve">едеральными законами от 06.10.2003 </w:t>
      </w:r>
      <w:r w:rsidR="006B58C1">
        <w:rPr>
          <w:sz w:val="28"/>
        </w:rPr>
        <w:t>№</w:t>
      </w:r>
      <w:r w:rsidR="006B58C1" w:rsidRPr="006B58C1">
        <w:rPr>
          <w:sz w:val="28"/>
        </w:rPr>
        <w:t> 131-ФЗ "Об общих принципах организации местного самоуправления в Российской Федерации"</w:t>
      </w:r>
      <w:r w:rsidR="006B58C1">
        <w:rPr>
          <w:sz w:val="28"/>
        </w:rPr>
        <w:t xml:space="preserve">, </w:t>
      </w:r>
      <w:r w:rsidR="006B58C1" w:rsidRPr="006B58C1">
        <w:rPr>
          <w:sz w:val="28"/>
        </w:rPr>
        <w:t xml:space="preserve">от 24.06.98 </w:t>
      </w:r>
      <w:r w:rsidR="006B58C1">
        <w:rPr>
          <w:sz w:val="28"/>
        </w:rPr>
        <w:t>№</w:t>
      </w:r>
      <w:r w:rsidR="006B58C1" w:rsidRPr="006B58C1">
        <w:rPr>
          <w:sz w:val="28"/>
        </w:rPr>
        <w:t> 89-ФЗ "Об отходах производства</w:t>
      </w:r>
      <w:r w:rsidR="006B58C1">
        <w:rPr>
          <w:sz w:val="28"/>
        </w:rPr>
        <w:t xml:space="preserve"> и потребления", от 10.01.2002 №</w:t>
      </w:r>
      <w:r w:rsidR="006B58C1" w:rsidRPr="006B58C1">
        <w:rPr>
          <w:sz w:val="28"/>
        </w:rPr>
        <w:t xml:space="preserve"> 7-ФЗ "Об охране окружающей среды", </w:t>
      </w:r>
      <w:r>
        <w:rPr>
          <w:sz w:val="28"/>
        </w:rPr>
        <w:t xml:space="preserve">постановлением Госстроя России от 21.08.2003 № 152 «Об </w:t>
      </w:r>
      <w:proofErr w:type="gramStart"/>
      <w:r>
        <w:rPr>
          <w:sz w:val="28"/>
        </w:rPr>
        <w:t>утверждении</w:t>
      </w:r>
      <w:r w:rsidR="005810AA">
        <w:rPr>
          <w:sz w:val="28"/>
        </w:rPr>
        <w:t xml:space="preserve"> </w:t>
      </w:r>
      <w:r w:rsidR="00AA64A5">
        <w:rPr>
          <w:sz w:val="28"/>
        </w:rPr>
        <w:t xml:space="preserve"> </w:t>
      </w:r>
      <w:r>
        <w:rPr>
          <w:sz w:val="28"/>
        </w:rPr>
        <w:t>Методических</w:t>
      </w:r>
      <w:proofErr w:type="gramEnd"/>
      <w:r w:rsidR="005810AA">
        <w:rPr>
          <w:sz w:val="28"/>
        </w:rPr>
        <w:t xml:space="preserve"> </w:t>
      </w:r>
      <w:r w:rsidR="00AA64A5">
        <w:rPr>
          <w:sz w:val="28"/>
        </w:rPr>
        <w:t xml:space="preserve"> </w:t>
      </w:r>
      <w:r>
        <w:rPr>
          <w:sz w:val="28"/>
        </w:rPr>
        <w:t>рекомендаций</w:t>
      </w:r>
      <w:r w:rsidR="00AA64A5">
        <w:rPr>
          <w:sz w:val="28"/>
        </w:rPr>
        <w:t xml:space="preserve"> </w:t>
      </w:r>
      <w:r w:rsidR="005810AA">
        <w:rPr>
          <w:sz w:val="28"/>
        </w:rPr>
        <w:t xml:space="preserve"> </w:t>
      </w:r>
      <w:r>
        <w:rPr>
          <w:sz w:val="28"/>
        </w:rPr>
        <w:t xml:space="preserve">о </w:t>
      </w:r>
      <w:r w:rsidR="00AA64A5">
        <w:rPr>
          <w:sz w:val="28"/>
        </w:rPr>
        <w:t xml:space="preserve"> </w:t>
      </w:r>
      <w:r>
        <w:rPr>
          <w:sz w:val="28"/>
        </w:rPr>
        <w:t>порядке разработки генеральных схем очистки территорий населенных пунктов Российской Федерации»</w:t>
      </w:r>
      <w:r w:rsidR="006B58C1">
        <w:rPr>
          <w:sz w:val="28"/>
        </w:rPr>
        <w:t xml:space="preserve">, Уставом </w:t>
      </w:r>
      <w:proofErr w:type="spellStart"/>
      <w:r w:rsidR="0000519D">
        <w:rPr>
          <w:sz w:val="28"/>
        </w:rPr>
        <w:t>Меньшиковского</w:t>
      </w:r>
      <w:proofErr w:type="spellEnd"/>
      <w:r w:rsidR="0057045E">
        <w:rPr>
          <w:sz w:val="28"/>
        </w:rPr>
        <w:t xml:space="preserve"> </w:t>
      </w:r>
      <w:r w:rsidR="006B58C1">
        <w:rPr>
          <w:sz w:val="28"/>
        </w:rPr>
        <w:t xml:space="preserve">сельсовета, </w:t>
      </w:r>
    </w:p>
    <w:p w:rsidR="003E5C0D" w:rsidRPr="003E5C0D" w:rsidRDefault="003E5C0D" w:rsidP="003E5C0D">
      <w:pPr>
        <w:jc w:val="center"/>
        <w:rPr>
          <w:spacing w:val="-2"/>
          <w:sz w:val="28"/>
          <w:szCs w:val="28"/>
        </w:rPr>
      </w:pPr>
      <w:r w:rsidRPr="003E5C0D">
        <w:rPr>
          <w:spacing w:val="-2"/>
          <w:sz w:val="28"/>
          <w:szCs w:val="28"/>
        </w:rPr>
        <w:t>ПОСТАНОВЛЯЮ</w:t>
      </w:r>
      <w:r>
        <w:rPr>
          <w:spacing w:val="-2"/>
          <w:sz w:val="28"/>
          <w:szCs w:val="28"/>
        </w:rPr>
        <w:t>:</w:t>
      </w:r>
    </w:p>
    <w:p w:rsidR="003645CA" w:rsidRDefault="003645CA" w:rsidP="0000519D">
      <w:pPr>
        <w:jc w:val="both"/>
        <w:rPr>
          <w:sz w:val="28"/>
        </w:rPr>
      </w:pPr>
      <w:r>
        <w:rPr>
          <w:sz w:val="28"/>
        </w:rPr>
        <w:tab/>
      </w:r>
      <w:r w:rsidR="0000519D">
        <w:rPr>
          <w:sz w:val="28"/>
        </w:rPr>
        <w:t>1</w:t>
      </w:r>
      <w:r w:rsidR="003E5C0D">
        <w:rPr>
          <w:sz w:val="28"/>
        </w:rPr>
        <w:t xml:space="preserve">. </w:t>
      </w:r>
      <w:r w:rsidR="00815814">
        <w:rPr>
          <w:sz w:val="28"/>
        </w:rPr>
        <w:t>Утвердить прилагаемую Г</w:t>
      </w:r>
      <w:r>
        <w:rPr>
          <w:sz w:val="28"/>
        </w:rPr>
        <w:t>енеральную схе</w:t>
      </w:r>
      <w:r w:rsidR="0000519D">
        <w:rPr>
          <w:sz w:val="28"/>
        </w:rPr>
        <w:t>му очистки территорий населенного</w:t>
      </w:r>
      <w:r>
        <w:rPr>
          <w:sz w:val="28"/>
        </w:rPr>
        <w:t xml:space="preserve"> пунк</w:t>
      </w:r>
      <w:r w:rsidR="0000519D">
        <w:rPr>
          <w:sz w:val="28"/>
        </w:rPr>
        <w:t>та</w:t>
      </w:r>
      <w:r w:rsidR="00A52395">
        <w:rPr>
          <w:sz w:val="28"/>
        </w:rPr>
        <w:t xml:space="preserve"> </w:t>
      </w:r>
      <w:proofErr w:type="spellStart"/>
      <w:r w:rsidR="0000519D">
        <w:rPr>
          <w:sz w:val="28"/>
        </w:rPr>
        <w:t>Меньшиковского</w:t>
      </w:r>
      <w:proofErr w:type="spellEnd"/>
      <w:r w:rsidR="0057045E">
        <w:rPr>
          <w:sz w:val="28"/>
        </w:rPr>
        <w:t xml:space="preserve"> </w:t>
      </w:r>
      <w:r w:rsidR="003E5C0D">
        <w:rPr>
          <w:sz w:val="28"/>
        </w:rPr>
        <w:t>сельсовета</w:t>
      </w:r>
      <w:r>
        <w:rPr>
          <w:sz w:val="28"/>
        </w:rPr>
        <w:t xml:space="preserve"> на 201</w:t>
      </w:r>
      <w:r w:rsidR="003E5C0D">
        <w:rPr>
          <w:sz w:val="28"/>
        </w:rPr>
        <w:t>6-2018</w:t>
      </w:r>
      <w:r>
        <w:rPr>
          <w:sz w:val="28"/>
        </w:rPr>
        <w:t xml:space="preserve"> годы </w:t>
      </w:r>
    </w:p>
    <w:p w:rsidR="003645CA" w:rsidRDefault="003E5C0D">
      <w:pPr>
        <w:jc w:val="both"/>
        <w:rPr>
          <w:sz w:val="28"/>
        </w:rPr>
      </w:pPr>
      <w:r>
        <w:rPr>
          <w:sz w:val="28"/>
        </w:rPr>
        <w:tab/>
        <w:t>3</w:t>
      </w:r>
      <w:r w:rsidR="003645CA">
        <w:rPr>
          <w:sz w:val="28"/>
        </w:rPr>
        <w:t xml:space="preserve">. Рекомендовать руководителям организаций и предприятий независимо от организационно-правовой формы и формы собственности, а также индивидуальным предпринимателям </w:t>
      </w:r>
      <w:proofErr w:type="spellStart"/>
      <w:r w:rsidR="0000519D">
        <w:rPr>
          <w:sz w:val="28"/>
        </w:rPr>
        <w:t>Меньшиковского</w:t>
      </w:r>
      <w:proofErr w:type="spellEnd"/>
      <w:r w:rsidR="0057045E">
        <w:rPr>
          <w:sz w:val="28"/>
        </w:rPr>
        <w:t xml:space="preserve"> </w:t>
      </w:r>
      <w:r>
        <w:rPr>
          <w:sz w:val="28"/>
        </w:rPr>
        <w:t>сельсовета</w:t>
      </w:r>
      <w:r w:rsidR="003645CA">
        <w:rPr>
          <w:sz w:val="28"/>
        </w:rPr>
        <w:t xml:space="preserve"> для расчета затрат на услу</w:t>
      </w:r>
      <w:r>
        <w:rPr>
          <w:sz w:val="28"/>
        </w:rPr>
        <w:t xml:space="preserve">ги по сбору и вывозу отходов с </w:t>
      </w:r>
      <w:r w:rsidR="003645CA">
        <w:rPr>
          <w:sz w:val="28"/>
        </w:rPr>
        <w:t>1</w:t>
      </w:r>
      <w:r w:rsidR="007F1829">
        <w:rPr>
          <w:sz w:val="28"/>
        </w:rPr>
        <w:t xml:space="preserve"> января </w:t>
      </w:r>
      <w:r w:rsidR="003645CA">
        <w:rPr>
          <w:sz w:val="28"/>
        </w:rPr>
        <w:t>201</w:t>
      </w:r>
      <w:r>
        <w:rPr>
          <w:sz w:val="28"/>
        </w:rPr>
        <w:t>6</w:t>
      </w:r>
      <w:r w:rsidR="003645CA">
        <w:rPr>
          <w:sz w:val="28"/>
        </w:rPr>
        <w:t xml:space="preserve"> года применять нормы накопления твердых отходов в соответствии с приложением к постановлению.</w:t>
      </w:r>
    </w:p>
    <w:p w:rsidR="003E5C0D" w:rsidRPr="003E5C0D" w:rsidRDefault="003E5C0D" w:rsidP="003E5C0D">
      <w:pPr>
        <w:pStyle w:val="ConsPlusTitle"/>
        <w:ind w:firstLine="709"/>
        <w:jc w:val="both"/>
        <w:rPr>
          <w:rFonts w:ascii="Times New Roman" w:hAnsi="Times New Roman" w:cs="Times New Roman"/>
          <w:b w:val="0"/>
          <w:sz w:val="28"/>
          <w:szCs w:val="28"/>
        </w:rPr>
      </w:pPr>
      <w:r w:rsidRPr="003E5C0D">
        <w:rPr>
          <w:rFonts w:ascii="Times New Roman" w:hAnsi="Times New Roman" w:cs="Times New Roman"/>
          <w:b w:val="0"/>
          <w:sz w:val="28"/>
          <w:szCs w:val="28"/>
        </w:rPr>
        <w:t>4</w:t>
      </w:r>
      <w:r w:rsidR="003645CA" w:rsidRPr="003E5C0D">
        <w:rPr>
          <w:rFonts w:ascii="Times New Roman" w:hAnsi="Times New Roman" w:cs="Times New Roman"/>
          <w:b w:val="0"/>
          <w:sz w:val="28"/>
          <w:szCs w:val="28"/>
        </w:rPr>
        <w:t>.</w:t>
      </w:r>
      <w:r w:rsidR="00CF574E" w:rsidRPr="003E5C0D">
        <w:rPr>
          <w:rFonts w:ascii="Times New Roman" w:hAnsi="Times New Roman" w:cs="Times New Roman"/>
          <w:sz w:val="28"/>
          <w:szCs w:val="28"/>
        </w:rPr>
        <w:t xml:space="preserve"> </w:t>
      </w:r>
      <w:r w:rsidRPr="003E5C0D">
        <w:rPr>
          <w:rFonts w:ascii="Times New Roman" w:hAnsi="Times New Roman" w:cs="Times New Roman"/>
          <w:b w:val="0"/>
          <w:spacing w:val="-2"/>
          <w:sz w:val="28"/>
          <w:szCs w:val="28"/>
        </w:rPr>
        <w:t>Настоящее постановление опубликовать в газете «</w:t>
      </w:r>
      <w:r w:rsidRPr="003E5C0D">
        <w:rPr>
          <w:rFonts w:ascii="Times New Roman" w:hAnsi="Times New Roman" w:cs="Times New Roman"/>
          <w:b w:val="0"/>
          <w:sz w:val="28"/>
          <w:szCs w:val="28"/>
        </w:rPr>
        <w:t xml:space="preserve">Вестник </w:t>
      </w:r>
      <w:proofErr w:type="spellStart"/>
      <w:proofErr w:type="gramStart"/>
      <w:r w:rsidR="0000519D">
        <w:rPr>
          <w:rFonts w:ascii="Times New Roman" w:hAnsi="Times New Roman" w:cs="Times New Roman"/>
          <w:b w:val="0"/>
          <w:sz w:val="28"/>
          <w:szCs w:val="28"/>
        </w:rPr>
        <w:t>Меньшиковского</w:t>
      </w:r>
      <w:proofErr w:type="spellEnd"/>
      <w:r w:rsidR="0057045E">
        <w:rPr>
          <w:rFonts w:ascii="Times New Roman" w:hAnsi="Times New Roman" w:cs="Times New Roman"/>
          <w:b w:val="0"/>
          <w:sz w:val="28"/>
          <w:szCs w:val="28"/>
        </w:rPr>
        <w:t xml:space="preserve"> </w:t>
      </w:r>
      <w:r w:rsidRPr="003E5C0D">
        <w:rPr>
          <w:rFonts w:ascii="Times New Roman" w:hAnsi="Times New Roman" w:cs="Times New Roman"/>
          <w:b w:val="0"/>
          <w:sz w:val="28"/>
          <w:szCs w:val="28"/>
        </w:rPr>
        <w:t xml:space="preserve"> сельсовета</w:t>
      </w:r>
      <w:proofErr w:type="gramEnd"/>
      <w:r w:rsidRPr="003E5C0D">
        <w:rPr>
          <w:rFonts w:ascii="Times New Roman" w:hAnsi="Times New Roman" w:cs="Times New Roman"/>
          <w:b w:val="0"/>
          <w:sz w:val="28"/>
          <w:szCs w:val="28"/>
        </w:rPr>
        <w:t xml:space="preserve"> Венгеровского района Новосибирской области»</w:t>
      </w:r>
      <w:r w:rsidRPr="003E5C0D">
        <w:rPr>
          <w:rFonts w:ascii="Times New Roman" w:hAnsi="Times New Roman" w:cs="Times New Roman"/>
          <w:spacing w:val="-2"/>
          <w:sz w:val="28"/>
          <w:szCs w:val="28"/>
        </w:rPr>
        <w:t xml:space="preserve">  </w:t>
      </w:r>
      <w:r w:rsidRPr="003E5C0D">
        <w:rPr>
          <w:rFonts w:ascii="Times New Roman" w:hAnsi="Times New Roman" w:cs="Times New Roman"/>
          <w:b w:val="0"/>
          <w:sz w:val="28"/>
          <w:szCs w:val="28"/>
        </w:rPr>
        <w:t xml:space="preserve">и  разместить на официальном сайте администрации </w:t>
      </w:r>
      <w:proofErr w:type="spellStart"/>
      <w:r w:rsidR="0000519D">
        <w:rPr>
          <w:rFonts w:ascii="Times New Roman" w:hAnsi="Times New Roman" w:cs="Times New Roman"/>
          <w:b w:val="0"/>
          <w:sz w:val="28"/>
          <w:szCs w:val="28"/>
        </w:rPr>
        <w:t>Меньшиковского</w:t>
      </w:r>
      <w:proofErr w:type="spellEnd"/>
      <w:r w:rsidR="0057045E">
        <w:rPr>
          <w:rFonts w:ascii="Times New Roman" w:hAnsi="Times New Roman" w:cs="Times New Roman"/>
          <w:b w:val="0"/>
          <w:sz w:val="28"/>
          <w:szCs w:val="28"/>
        </w:rPr>
        <w:t xml:space="preserve"> </w:t>
      </w:r>
      <w:r w:rsidRPr="003E5C0D">
        <w:rPr>
          <w:rFonts w:ascii="Times New Roman" w:hAnsi="Times New Roman" w:cs="Times New Roman"/>
          <w:b w:val="0"/>
          <w:sz w:val="28"/>
          <w:szCs w:val="28"/>
        </w:rPr>
        <w:t xml:space="preserve"> сельсовета.</w:t>
      </w:r>
    </w:p>
    <w:p w:rsidR="00ED529A" w:rsidRPr="00ED529A" w:rsidRDefault="00ED529A" w:rsidP="00ED529A">
      <w:pPr>
        <w:jc w:val="both"/>
        <w:rPr>
          <w:sz w:val="28"/>
          <w:szCs w:val="28"/>
        </w:rPr>
      </w:pPr>
      <w:r w:rsidRPr="00ED529A">
        <w:rPr>
          <w:sz w:val="28"/>
          <w:szCs w:val="28"/>
        </w:rPr>
        <w:t xml:space="preserve">           6. Контроль за исполнением данного постановления возложить на специа</w:t>
      </w:r>
      <w:r w:rsidR="00F42813">
        <w:rPr>
          <w:sz w:val="28"/>
          <w:szCs w:val="28"/>
        </w:rPr>
        <w:t>листа</w:t>
      </w:r>
      <w:r w:rsidRPr="00ED529A">
        <w:rPr>
          <w:sz w:val="28"/>
          <w:szCs w:val="28"/>
        </w:rPr>
        <w:t xml:space="preserve"> администрации </w:t>
      </w:r>
      <w:proofErr w:type="spellStart"/>
      <w:proofErr w:type="gramStart"/>
      <w:r w:rsidR="00F42813">
        <w:rPr>
          <w:sz w:val="28"/>
          <w:szCs w:val="28"/>
        </w:rPr>
        <w:t>Меньшиковского</w:t>
      </w:r>
      <w:proofErr w:type="spellEnd"/>
      <w:r w:rsidR="0057045E">
        <w:rPr>
          <w:sz w:val="28"/>
          <w:szCs w:val="28"/>
        </w:rPr>
        <w:t xml:space="preserve"> </w:t>
      </w:r>
      <w:r w:rsidRPr="00ED529A">
        <w:rPr>
          <w:sz w:val="28"/>
          <w:szCs w:val="28"/>
        </w:rPr>
        <w:t xml:space="preserve"> сельсовета</w:t>
      </w:r>
      <w:proofErr w:type="gramEnd"/>
      <w:r w:rsidR="0057045E">
        <w:rPr>
          <w:sz w:val="28"/>
          <w:szCs w:val="28"/>
        </w:rPr>
        <w:t>.</w:t>
      </w:r>
    </w:p>
    <w:p w:rsidR="0057045E" w:rsidRDefault="0057045E" w:rsidP="00ED529A">
      <w:pPr>
        <w:jc w:val="both"/>
        <w:rPr>
          <w:sz w:val="28"/>
          <w:szCs w:val="28"/>
        </w:rPr>
      </w:pPr>
    </w:p>
    <w:p w:rsidR="0057045E" w:rsidRDefault="0057045E" w:rsidP="00ED529A">
      <w:pPr>
        <w:jc w:val="both"/>
        <w:rPr>
          <w:sz w:val="28"/>
          <w:szCs w:val="28"/>
        </w:rPr>
      </w:pPr>
    </w:p>
    <w:p w:rsidR="0057045E" w:rsidRDefault="0057045E" w:rsidP="00ED529A">
      <w:pPr>
        <w:jc w:val="both"/>
        <w:rPr>
          <w:sz w:val="28"/>
          <w:szCs w:val="28"/>
        </w:rPr>
      </w:pPr>
    </w:p>
    <w:p w:rsidR="00ED529A" w:rsidRPr="00ED529A" w:rsidRDefault="00ED529A" w:rsidP="00ED529A">
      <w:pPr>
        <w:jc w:val="both"/>
        <w:rPr>
          <w:sz w:val="28"/>
          <w:szCs w:val="28"/>
        </w:rPr>
      </w:pPr>
      <w:r w:rsidRPr="00ED529A">
        <w:rPr>
          <w:sz w:val="28"/>
          <w:szCs w:val="28"/>
        </w:rPr>
        <w:t xml:space="preserve">Глава </w:t>
      </w:r>
      <w:proofErr w:type="spellStart"/>
      <w:proofErr w:type="gramStart"/>
      <w:r w:rsidR="00F42813">
        <w:rPr>
          <w:sz w:val="28"/>
          <w:szCs w:val="28"/>
        </w:rPr>
        <w:t>Меньшиковского</w:t>
      </w:r>
      <w:proofErr w:type="spellEnd"/>
      <w:r w:rsidR="0057045E">
        <w:rPr>
          <w:sz w:val="28"/>
          <w:szCs w:val="28"/>
        </w:rPr>
        <w:t xml:space="preserve"> </w:t>
      </w:r>
      <w:r w:rsidRPr="00ED529A">
        <w:rPr>
          <w:sz w:val="28"/>
          <w:szCs w:val="28"/>
        </w:rPr>
        <w:t xml:space="preserve"> сельсовета</w:t>
      </w:r>
      <w:proofErr w:type="gramEnd"/>
    </w:p>
    <w:p w:rsidR="00ED529A" w:rsidRPr="00ED529A" w:rsidRDefault="00ED529A" w:rsidP="00ED529A">
      <w:pPr>
        <w:jc w:val="both"/>
        <w:rPr>
          <w:sz w:val="28"/>
          <w:szCs w:val="28"/>
        </w:rPr>
      </w:pPr>
      <w:r w:rsidRPr="00ED529A">
        <w:rPr>
          <w:sz w:val="28"/>
          <w:szCs w:val="28"/>
        </w:rPr>
        <w:t xml:space="preserve">Венгеровского района Новосибирской области                                 </w:t>
      </w:r>
      <w:r w:rsidR="00F42813">
        <w:rPr>
          <w:sz w:val="28"/>
          <w:szCs w:val="28"/>
        </w:rPr>
        <w:t xml:space="preserve">П.А. </w:t>
      </w:r>
      <w:proofErr w:type="spellStart"/>
      <w:r w:rsidR="00F42813">
        <w:rPr>
          <w:sz w:val="28"/>
          <w:szCs w:val="28"/>
        </w:rPr>
        <w:t>Качесов</w:t>
      </w:r>
      <w:proofErr w:type="spellEnd"/>
    </w:p>
    <w:p w:rsidR="003E5C0D" w:rsidRDefault="003E5C0D" w:rsidP="0072479B">
      <w:pPr>
        <w:ind w:left="3540" w:firstLine="708"/>
        <w:jc w:val="center"/>
        <w:rPr>
          <w:sz w:val="28"/>
          <w:szCs w:val="28"/>
        </w:rPr>
      </w:pPr>
    </w:p>
    <w:p w:rsidR="003E5C0D" w:rsidRDefault="003E5C0D" w:rsidP="0072479B">
      <w:pPr>
        <w:ind w:left="3540" w:firstLine="708"/>
        <w:jc w:val="cente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8"/>
        <w:gridCol w:w="5069"/>
      </w:tblGrid>
      <w:tr w:rsidR="00815814" w:rsidRPr="00E83B0E" w:rsidTr="00E83B0E">
        <w:tc>
          <w:tcPr>
            <w:tcW w:w="5068" w:type="dxa"/>
            <w:tcBorders>
              <w:top w:val="nil"/>
              <w:left w:val="nil"/>
              <w:bottom w:val="nil"/>
              <w:right w:val="nil"/>
            </w:tcBorders>
            <w:shd w:val="clear" w:color="auto" w:fill="auto"/>
          </w:tcPr>
          <w:p w:rsidR="00E21FA6" w:rsidRPr="00E83B0E" w:rsidRDefault="00E21FA6" w:rsidP="00E83B0E">
            <w:pPr>
              <w:jc w:val="center"/>
              <w:rPr>
                <w:sz w:val="28"/>
                <w:szCs w:val="28"/>
              </w:rPr>
            </w:pPr>
          </w:p>
        </w:tc>
        <w:tc>
          <w:tcPr>
            <w:tcW w:w="5069" w:type="dxa"/>
            <w:tcBorders>
              <w:top w:val="nil"/>
              <w:left w:val="nil"/>
              <w:bottom w:val="nil"/>
              <w:right w:val="nil"/>
            </w:tcBorders>
            <w:shd w:val="clear" w:color="auto" w:fill="auto"/>
          </w:tcPr>
          <w:p w:rsidR="00F42813" w:rsidRDefault="00F42813" w:rsidP="00E83B0E">
            <w:pPr>
              <w:jc w:val="right"/>
              <w:rPr>
                <w:sz w:val="28"/>
                <w:szCs w:val="28"/>
              </w:rPr>
            </w:pPr>
          </w:p>
          <w:p w:rsidR="00F42813" w:rsidRDefault="00F42813" w:rsidP="00E83B0E">
            <w:pPr>
              <w:jc w:val="right"/>
              <w:rPr>
                <w:sz w:val="28"/>
                <w:szCs w:val="28"/>
              </w:rPr>
            </w:pPr>
          </w:p>
          <w:p w:rsidR="00F42813" w:rsidRDefault="00F42813" w:rsidP="00E83B0E">
            <w:pPr>
              <w:jc w:val="right"/>
              <w:rPr>
                <w:sz w:val="28"/>
                <w:szCs w:val="28"/>
              </w:rPr>
            </w:pPr>
          </w:p>
          <w:p w:rsidR="00F42813" w:rsidRDefault="00F42813" w:rsidP="00E83B0E">
            <w:pPr>
              <w:jc w:val="right"/>
              <w:rPr>
                <w:sz w:val="28"/>
                <w:szCs w:val="28"/>
              </w:rPr>
            </w:pPr>
          </w:p>
          <w:p w:rsidR="00F42813" w:rsidRDefault="00F42813" w:rsidP="00E83B0E">
            <w:pPr>
              <w:jc w:val="right"/>
              <w:rPr>
                <w:sz w:val="28"/>
                <w:szCs w:val="28"/>
              </w:rPr>
            </w:pPr>
          </w:p>
          <w:p w:rsidR="00F42813" w:rsidRDefault="00F42813" w:rsidP="00E83B0E">
            <w:pPr>
              <w:jc w:val="right"/>
              <w:rPr>
                <w:sz w:val="28"/>
                <w:szCs w:val="28"/>
              </w:rPr>
            </w:pPr>
          </w:p>
          <w:p w:rsidR="00815814" w:rsidRPr="00E83B0E" w:rsidRDefault="00815814" w:rsidP="00E83B0E">
            <w:pPr>
              <w:jc w:val="right"/>
              <w:rPr>
                <w:sz w:val="28"/>
                <w:szCs w:val="28"/>
              </w:rPr>
            </w:pPr>
            <w:r w:rsidRPr="00E83B0E">
              <w:rPr>
                <w:sz w:val="28"/>
                <w:szCs w:val="28"/>
              </w:rPr>
              <w:lastRenderedPageBreak/>
              <w:t>УТВЕРЖДЕНО</w:t>
            </w:r>
          </w:p>
          <w:p w:rsidR="0057045E" w:rsidRDefault="00815814" w:rsidP="00E83B0E">
            <w:pPr>
              <w:jc w:val="right"/>
              <w:rPr>
                <w:sz w:val="28"/>
                <w:szCs w:val="28"/>
              </w:rPr>
            </w:pPr>
            <w:proofErr w:type="gramStart"/>
            <w:r w:rsidRPr="00E83B0E">
              <w:rPr>
                <w:sz w:val="28"/>
                <w:szCs w:val="28"/>
              </w:rPr>
              <w:t>постановлением</w:t>
            </w:r>
            <w:proofErr w:type="gramEnd"/>
            <w:r w:rsidRPr="00E83B0E">
              <w:rPr>
                <w:sz w:val="28"/>
                <w:szCs w:val="28"/>
              </w:rPr>
              <w:t xml:space="preserve"> администрации</w:t>
            </w:r>
          </w:p>
          <w:p w:rsidR="0057045E" w:rsidRDefault="00815814" w:rsidP="00E83B0E">
            <w:pPr>
              <w:jc w:val="right"/>
              <w:rPr>
                <w:sz w:val="28"/>
                <w:szCs w:val="28"/>
              </w:rPr>
            </w:pPr>
            <w:r w:rsidRPr="00E83B0E">
              <w:rPr>
                <w:sz w:val="28"/>
                <w:szCs w:val="28"/>
              </w:rPr>
              <w:t xml:space="preserve"> </w:t>
            </w:r>
            <w:proofErr w:type="spellStart"/>
            <w:r w:rsidR="00F42813">
              <w:rPr>
                <w:sz w:val="28"/>
                <w:szCs w:val="28"/>
              </w:rPr>
              <w:t>Меньшиковского</w:t>
            </w:r>
            <w:proofErr w:type="spellEnd"/>
            <w:r w:rsidR="0057045E">
              <w:rPr>
                <w:sz w:val="28"/>
                <w:szCs w:val="28"/>
              </w:rPr>
              <w:t xml:space="preserve"> </w:t>
            </w:r>
            <w:r w:rsidRPr="00E83B0E">
              <w:rPr>
                <w:sz w:val="28"/>
                <w:szCs w:val="28"/>
              </w:rPr>
              <w:t xml:space="preserve">сельсовета </w:t>
            </w:r>
          </w:p>
          <w:p w:rsidR="0057045E" w:rsidRDefault="00815814" w:rsidP="00E83B0E">
            <w:pPr>
              <w:jc w:val="right"/>
              <w:rPr>
                <w:sz w:val="28"/>
                <w:szCs w:val="28"/>
              </w:rPr>
            </w:pPr>
            <w:r w:rsidRPr="00E83B0E">
              <w:rPr>
                <w:sz w:val="28"/>
                <w:szCs w:val="28"/>
              </w:rPr>
              <w:t xml:space="preserve">Венгеровского района </w:t>
            </w:r>
          </w:p>
          <w:p w:rsidR="00815814" w:rsidRPr="00E83B0E" w:rsidRDefault="00815814" w:rsidP="00E83B0E">
            <w:pPr>
              <w:jc w:val="right"/>
              <w:rPr>
                <w:sz w:val="28"/>
                <w:szCs w:val="28"/>
              </w:rPr>
            </w:pPr>
            <w:r w:rsidRPr="00E83B0E">
              <w:rPr>
                <w:sz w:val="28"/>
                <w:szCs w:val="28"/>
              </w:rPr>
              <w:t>Новосибирской области</w:t>
            </w:r>
          </w:p>
          <w:p w:rsidR="00815814" w:rsidRPr="00E83B0E" w:rsidRDefault="00F42813" w:rsidP="00E83B0E">
            <w:pPr>
              <w:jc w:val="right"/>
              <w:rPr>
                <w:sz w:val="28"/>
                <w:szCs w:val="28"/>
              </w:rPr>
            </w:pPr>
            <w:proofErr w:type="gramStart"/>
            <w:r>
              <w:rPr>
                <w:sz w:val="28"/>
                <w:szCs w:val="28"/>
              </w:rPr>
              <w:t>о</w:t>
            </w:r>
            <w:r w:rsidR="0057045E">
              <w:rPr>
                <w:sz w:val="28"/>
                <w:szCs w:val="28"/>
              </w:rPr>
              <w:t>т</w:t>
            </w:r>
            <w:proofErr w:type="gramEnd"/>
            <w:r>
              <w:rPr>
                <w:sz w:val="28"/>
                <w:szCs w:val="28"/>
              </w:rPr>
              <w:t xml:space="preserve"> 13.05.2016</w:t>
            </w:r>
            <w:r w:rsidR="00815814" w:rsidRPr="00E83B0E">
              <w:rPr>
                <w:sz w:val="28"/>
                <w:szCs w:val="28"/>
              </w:rPr>
              <w:t xml:space="preserve"> г</w:t>
            </w:r>
            <w:r w:rsidR="00FC610D">
              <w:rPr>
                <w:sz w:val="28"/>
                <w:szCs w:val="28"/>
              </w:rPr>
              <w:t xml:space="preserve"> № </w:t>
            </w:r>
            <w:r>
              <w:rPr>
                <w:sz w:val="28"/>
                <w:szCs w:val="28"/>
              </w:rPr>
              <w:t>30</w:t>
            </w:r>
          </w:p>
        </w:tc>
      </w:tr>
    </w:tbl>
    <w:p w:rsidR="00815814" w:rsidRDefault="00815814" w:rsidP="00E21FA6">
      <w:pPr>
        <w:jc w:val="center"/>
        <w:rPr>
          <w:sz w:val="28"/>
          <w:szCs w:val="28"/>
        </w:rPr>
      </w:pPr>
    </w:p>
    <w:p w:rsidR="00815814" w:rsidRDefault="00815814" w:rsidP="00815814">
      <w:pPr>
        <w:jc w:val="both"/>
        <w:rPr>
          <w:sz w:val="28"/>
          <w:szCs w:val="28"/>
        </w:rPr>
      </w:pPr>
    </w:p>
    <w:p w:rsidR="003645CA" w:rsidRDefault="003645CA">
      <w:pPr>
        <w:jc w:val="right"/>
        <w:rPr>
          <w:sz w:val="28"/>
          <w:szCs w:val="28"/>
        </w:rPr>
      </w:pPr>
    </w:p>
    <w:p w:rsidR="003645CA" w:rsidRPr="00B66708" w:rsidRDefault="003645CA">
      <w:pPr>
        <w:jc w:val="center"/>
        <w:rPr>
          <w:sz w:val="28"/>
          <w:szCs w:val="28"/>
        </w:rPr>
      </w:pPr>
      <w:r w:rsidRPr="00B66708">
        <w:rPr>
          <w:sz w:val="28"/>
          <w:szCs w:val="28"/>
        </w:rPr>
        <w:t>Генеральная схема</w:t>
      </w:r>
    </w:p>
    <w:p w:rsidR="003645CA" w:rsidRDefault="00B66708">
      <w:pPr>
        <w:jc w:val="center"/>
        <w:rPr>
          <w:sz w:val="28"/>
        </w:rPr>
      </w:pPr>
      <w:proofErr w:type="gramStart"/>
      <w:r>
        <w:rPr>
          <w:sz w:val="28"/>
        </w:rPr>
        <w:t>очистки</w:t>
      </w:r>
      <w:proofErr w:type="gramEnd"/>
      <w:r>
        <w:rPr>
          <w:sz w:val="28"/>
        </w:rPr>
        <w:t xml:space="preserve"> территорий населенных пунктов </w:t>
      </w:r>
      <w:proofErr w:type="spellStart"/>
      <w:r w:rsidR="00F42813">
        <w:rPr>
          <w:sz w:val="28"/>
        </w:rPr>
        <w:t>Меньшиковского</w:t>
      </w:r>
      <w:proofErr w:type="spellEnd"/>
      <w:r w:rsidR="0057045E">
        <w:rPr>
          <w:sz w:val="28"/>
        </w:rPr>
        <w:t xml:space="preserve"> </w:t>
      </w:r>
      <w:r>
        <w:rPr>
          <w:sz w:val="28"/>
        </w:rPr>
        <w:t>сельсовета на 2016-2018 годы</w:t>
      </w:r>
    </w:p>
    <w:p w:rsidR="0057045E" w:rsidRDefault="0057045E">
      <w:pPr>
        <w:jc w:val="center"/>
        <w:rPr>
          <w:sz w:val="28"/>
          <w:szCs w:val="28"/>
        </w:rPr>
      </w:pPr>
    </w:p>
    <w:p w:rsidR="003645CA" w:rsidRDefault="003645CA">
      <w:pPr>
        <w:numPr>
          <w:ilvl w:val="0"/>
          <w:numId w:val="3"/>
        </w:numPr>
        <w:tabs>
          <w:tab w:val="left" w:pos="0"/>
        </w:tabs>
        <w:jc w:val="center"/>
        <w:rPr>
          <w:sz w:val="28"/>
          <w:szCs w:val="28"/>
        </w:rPr>
      </w:pPr>
      <w:r>
        <w:rPr>
          <w:b/>
          <w:bCs/>
          <w:sz w:val="28"/>
          <w:szCs w:val="28"/>
        </w:rPr>
        <w:t>Область применения</w:t>
      </w:r>
    </w:p>
    <w:p w:rsidR="003645CA" w:rsidRDefault="003645CA">
      <w:pPr>
        <w:jc w:val="both"/>
        <w:rPr>
          <w:sz w:val="28"/>
          <w:szCs w:val="28"/>
        </w:rPr>
      </w:pPr>
      <w:r>
        <w:rPr>
          <w:sz w:val="28"/>
          <w:szCs w:val="28"/>
        </w:rPr>
        <w:tab/>
        <w:t>Генеральная схе</w:t>
      </w:r>
      <w:r w:rsidR="00F42813">
        <w:rPr>
          <w:sz w:val="28"/>
          <w:szCs w:val="28"/>
        </w:rPr>
        <w:t>ма очистки территории населенного пункта</w:t>
      </w:r>
      <w:r>
        <w:rPr>
          <w:sz w:val="28"/>
          <w:szCs w:val="28"/>
        </w:rPr>
        <w:t xml:space="preserve"> </w:t>
      </w:r>
      <w:proofErr w:type="spellStart"/>
      <w:r w:rsidR="00F42813">
        <w:rPr>
          <w:sz w:val="28"/>
          <w:szCs w:val="28"/>
        </w:rPr>
        <w:t>Меньшиковского</w:t>
      </w:r>
      <w:proofErr w:type="spellEnd"/>
      <w:r w:rsidR="0057045E">
        <w:rPr>
          <w:sz w:val="28"/>
          <w:szCs w:val="28"/>
        </w:rPr>
        <w:t xml:space="preserve"> </w:t>
      </w:r>
      <w:r w:rsidR="003E5C0D">
        <w:rPr>
          <w:sz w:val="28"/>
          <w:szCs w:val="28"/>
        </w:rPr>
        <w:t>сельсовета</w:t>
      </w:r>
      <w:r>
        <w:rPr>
          <w:sz w:val="28"/>
          <w:szCs w:val="28"/>
        </w:rPr>
        <w:t xml:space="preserve"> на 201</w:t>
      </w:r>
      <w:r w:rsidR="00E21FA6">
        <w:rPr>
          <w:sz w:val="28"/>
          <w:szCs w:val="28"/>
        </w:rPr>
        <w:t>6-2018</w:t>
      </w:r>
      <w:r>
        <w:rPr>
          <w:sz w:val="28"/>
          <w:szCs w:val="28"/>
        </w:rPr>
        <w:t xml:space="preserve"> годы определяет очередность осуществления мероприятий, объемы работ по всем видам очистки и уборки территорий населенных пунктов, системы и методы сбора, целесообразность проектирования, строительства, объектов системы санитарной очистки в границах муниципального образования.</w:t>
      </w:r>
    </w:p>
    <w:p w:rsidR="003645CA" w:rsidRDefault="003645CA">
      <w:pPr>
        <w:jc w:val="both"/>
        <w:rPr>
          <w:sz w:val="28"/>
          <w:szCs w:val="28"/>
        </w:rPr>
      </w:pPr>
    </w:p>
    <w:p w:rsidR="003645CA" w:rsidRDefault="003645CA">
      <w:pPr>
        <w:numPr>
          <w:ilvl w:val="0"/>
          <w:numId w:val="3"/>
        </w:numPr>
        <w:tabs>
          <w:tab w:val="left" w:pos="0"/>
        </w:tabs>
        <w:jc w:val="center"/>
        <w:rPr>
          <w:sz w:val="28"/>
          <w:szCs w:val="28"/>
        </w:rPr>
      </w:pPr>
      <w:r>
        <w:rPr>
          <w:b/>
          <w:bCs/>
          <w:sz w:val="28"/>
          <w:szCs w:val="28"/>
        </w:rPr>
        <w:t>Нормативные ссылки</w:t>
      </w:r>
    </w:p>
    <w:p w:rsidR="003645CA" w:rsidRDefault="003645CA">
      <w:pPr>
        <w:jc w:val="both"/>
        <w:rPr>
          <w:sz w:val="28"/>
          <w:szCs w:val="28"/>
        </w:rPr>
      </w:pPr>
      <w:r>
        <w:rPr>
          <w:sz w:val="28"/>
          <w:szCs w:val="28"/>
        </w:rPr>
        <w:tab/>
        <w:t>Градостроительный кодекс Российской Федерации</w:t>
      </w:r>
      <w:r w:rsidR="00CF574E">
        <w:rPr>
          <w:sz w:val="28"/>
          <w:szCs w:val="28"/>
        </w:rPr>
        <w:t>;</w:t>
      </w:r>
    </w:p>
    <w:p w:rsidR="003645CA" w:rsidRDefault="003645CA">
      <w:pPr>
        <w:jc w:val="both"/>
        <w:rPr>
          <w:sz w:val="28"/>
          <w:szCs w:val="28"/>
        </w:rPr>
      </w:pPr>
      <w:r>
        <w:rPr>
          <w:sz w:val="28"/>
          <w:szCs w:val="28"/>
        </w:rPr>
        <w:tab/>
        <w:t>Федеральный закон от 06.10.2003 № 131-ФЗ «Об общих принципах организации местного самоуправления в Российской Федерации»</w:t>
      </w:r>
      <w:r w:rsidR="00CF574E">
        <w:rPr>
          <w:sz w:val="28"/>
          <w:szCs w:val="28"/>
        </w:rPr>
        <w:t>;</w:t>
      </w:r>
      <w:r>
        <w:rPr>
          <w:sz w:val="28"/>
          <w:szCs w:val="28"/>
        </w:rPr>
        <w:t xml:space="preserve"> </w:t>
      </w:r>
    </w:p>
    <w:p w:rsidR="003645CA" w:rsidRDefault="003645CA">
      <w:pPr>
        <w:jc w:val="both"/>
        <w:rPr>
          <w:sz w:val="28"/>
          <w:szCs w:val="28"/>
        </w:rPr>
      </w:pPr>
      <w:r>
        <w:rPr>
          <w:sz w:val="28"/>
          <w:szCs w:val="28"/>
        </w:rPr>
        <w:tab/>
        <w:t>Федеральный закон от 30 марта 1999 № 52-ФЗ «О санитарно-эпидемиолог</w:t>
      </w:r>
      <w:r w:rsidR="00CF574E">
        <w:rPr>
          <w:sz w:val="28"/>
          <w:szCs w:val="28"/>
        </w:rPr>
        <w:t>ическом благополучии населения»;</w:t>
      </w:r>
    </w:p>
    <w:p w:rsidR="003645CA" w:rsidRDefault="003645CA">
      <w:pPr>
        <w:jc w:val="both"/>
        <w:rPr>
          <w:sz w:val="28"/>
          <w:szCs w:val="28"/>
        </w:rPr>
      </w:pPr>
      <w:r>
        <w:rPr>
          <w:sz w:val="28"/>
          <w:szCs w:val="28"/>
        </w:rPr>
        <w:tab/>
        <w:t>Федеральный закон от 24 июня 1998 г. № 89-ФЗ «Об отходах производства и потребления»</w:t>
      </w:r>
      <w:r w:rsidR="00CF574E">
        <w:rPr>
          <w:sz w:val="28"/>
          <w:szCs w:val="28"/>
        </w:rPr>
        <w:t>;</w:t>
      </w:r>
    </w:p>
    <w:p w:rsidR="003645CA" w:rsidRDefault="003645CA">
      <w:pPr>
        <w:jc w:val="both"/>
        <w:rPr>
          <w:sz w:val="28"/>
          <w:szCs w:val="28"/>
        </w:rPr>
      </w:pPr>
      <w:r>
        <w:rPr>
          <w:sz w:val="28"/>
          <w:szCs w:val="28"/>
        </w:rPr>
        <w:tab/>
        <w:t>Постановление Правительства РФ от 10.02.1997 г. № 155 (в редакции постановлений от 13.10.1997 г. № 1303; от 15.09.2000 г. № 694; от 01.02.2005 г. № 49) «Об утверждении Правил представления услуг по вывозу твердых и жидких бытовых отходов»</w:t>
      </w:r>
      <w:r w:rsidR="00CF574E">
        <w:rPr>
          <w:sz w:val="28"/>
          <w:szCs w:val="28"/>
        </w:rPr>
        <w:t>;</w:t>
      </w:r>
    </w:p>
    <w:p w:rsidR="003645CA" w:rsidRDefault="003645CA">
      <w:pPr>
        <w:jc w:val="both"/>
        <w:rPr>
          <w:sz w:val="28"/>
          <w:szCs w:val="28"/>
        </w:rPr>
      </w:pPr>
      <w:r>
        <w:rPr>
          <w:sz w:val="28"/>
          <w:szCs w:val="28"/>
        </w:rPr>
        <w:tab/>
        <w:t>Постановление Коллегии Госстроя РФ от 22.12.1999 г. № 7 «Концепция обращения с твердыми бытовыми отходами в Российской Федерации МДС 13-82000»</w:t>
      </w:r>
      <w:r w:rsidR="00CF574E">
        <w:rPr>
          <w:sz w:val="28"/>
          <w:szCs w:val="28"/>
        </w:rPr>
        <w:t>;</w:t>
      </w:r>
    </w:p>
    <w:p w:rsidR="003645CA" w:rsidRDefault="003645CA">
      <w:pPr>
        <w:jc w:val="both"/>
        <w:rPr>
          <w:sz w:val="28"/>
          <w:szCs w:val="28"/>
        </w:rPr>
      </w:pPr>
      <w:r>
        <w:rPr>
          <w:sz w:val="28"/>
          <w:szCs w:val="28"/>
        </w:rPr>
        <w:tab/>
        <w:t>Постановление Госстроя России от 21 августа 2003 г. № 152 «Методические рекомендации о порядке разработки генеральных схем очистки территорий населенных пунктов Российской Федерации МДК 7-01 2003</w:t>
      </w:r>
      <w:r w:rsidR="00CF574E">
        <w:rPr>
          <w:sz w:val="28"/>
          <w:szCs w:val="28"/>
        </w:rPr>
        <w:t>4</w:t>
      </w:r>
    </w:p>
    <w:p w:rsidR="003645CA" w:rsidRDefault="003645CA">
      <w:pPr>
        <w:jc w:val="both"/>
        <w:rPr>
          <w:sz w:val="28"/>
          <w:szCs w:val="28"/>
        </w:rPr>
      </w:pPr>
      <w:r>
        <w:rPr>
          <w:sz w:val="28"/>
          <w:szCs w:val="28"/>
        </w:rPr>
        <w:tab/>
        <w:t>СанПиН 42-128-4690-88 «Санитарные правила содержания территорий населенных мест»</w:t>
      </w:r>
      <w:r w:rsidR="00CF574E">
        <w:rPr>
          <w:sz w:val="28"/>
          <w:szCs w:val="28"/>
        </w:rPr>
        <w:t>;</w:t>
      </w:r>
    </w:p>
    <w:p w:rsidR="003645CA" w:rsidRDefault="003645CA">
      <w:pPr>
        <w:jc w:val="both"/>
        <w:rPr>
          <w:sz w:val="28"/>
          <w:szCs w:val="28"/>
        </w:rPr>
      </w:pPr>
      <w:r>
        <w:rPr>
          <w:sz w:val="28"/>
          <w:szCs w:val="28"/>
        </w:rPr>
        <w:tab/>
        <w:t>СП 217 1038-01 «Гигиенические требования к устройству и содержанию полигонов для твердых бытовых отходов»</w:t>
      </w:r>
      <w:r w:rsidR="00CF574E">
        <w:rPr>
          <w:sz w:val="28"/>
          <w:szCs w:val="28"/>
        </w:rPr>
        <w:t>;</w:t>
      </w:r>
    </w:p>
    <w:p w:rsidR="003645CA" w:rsidRDefault="003645CA">
      <w:pPr>
        <w:jc w:val="both"/>
        <w:rPr>
          <w:sz w:val="28"/>
          <w:szCs w:val="28"/>
        </w:rPr>
      </w:pPr>
      <w:r>
        <w:rPr>
          <w:sz w:val="28"/>
          <w:szCs w:val="28"/>
        </w:rPr>
        <w:tab/>
        <w:t>СанПиН 217 722-98 «Гигиенические требования к устройству и содержанию полигонов для твердых бытовых отходов»</w:t>
      </w:r>
      <w:r w:rsidR="00CF574E">
        <w:rPr>
          <w:sz w:val="28"/>
          <w:szCs w:val="28"/>
        </w:rPr>
        <w:t>;</w:t>
      </w:r>
    </w:p>
    <w:p w:rsidR="003645CA" w:rsidRDefault="003645CA">
      <w:pPr>
        <w:jc w:val="both"/>
        <w:rPr>
          <w:sz w:val="28"/>
          <w:szCs w:val="28"/>
        </w:rPr>
      </w:pPr>
      <w:r>
        <w:rPr>
          <w:sz w:val="28"/>
          <w:szCs w:val="28"/>
        </w:rPr>
        <w:lastRenderedPageBreak/>
        <w:t xml:space="preserve">         ГОСТ Р50597-93 «Автомобильные дороги и улицы. Требования к эксплуатационному состоянию, допустимому по условиям обеспечения безопасности дорожного движения»</w:t>
      </w:r>
      <w:r w:rsidR="00CF574E">
        <w:rPr>
          <w:sz w:val="28"/>
          <w:szCs w:val="28"/>
        </w:rPr>
        <w:t>;</w:t>
      </w:r>
    </w:p>
    <w:p w:rsidR="003645CA" w:rsidRDefault="003645CA">
      <w:pPr>
        <w:jc w:val="both"/>
        <w:rPr>
          <w:sz w:val="28"/>
          <w:szCs w:val="28"/>
        </w:rPr>
      </w:pPr>
      <w:r>
        <w:rPr>
          <w:sz w:val="28"/>
          <w:szCs w:val="28"/>
        </w:rPr>
        <w:tab/>
        <w:t>Инструкция по организации и технологии механизированной уборки населенных мест, утвержденная Министерством жилищно-коммунального хозяйства РСФСР 12.07.1978 г.</w:t>
      </w:r>
      <w:r w:rsidR="00CF574E">
        <w:rPr>
          <w:sz w:val="28"/>
          <w:szCs w:val="28"/>
        </w:rPr>
        <w:t>;</w:t>
      </w:r>
    </w:p>
    <w:p w:rsidR="003645CA" w:rsidRDefault="003645CA">
      <w:pPr>
        <w:jc w:val="both"/>
        <w:rPr>
          <w:sz w:val="28"/>
          <w:szCs w:val="28"/>
        </w:rPr>
      </w:pPr>
      <w:r>
        <w:rPr>
          <w:sz w:val="28"/>
          <w:szCs w:val="28"/>
        </w:rPr>
        <w:tab/>
        <w:t>Приказ Министра коммунального хозяйства РСФСР от 13.01.1971 № 30 «О порядке определения норм накопления бытовых отходов»</w:t>
      </w:r>
      <w:r w:rsidR="00CF574E">
        <w:rPr>
          <w:sz w:val="28"/>
          <w:szCs w:val="28"/>
        </w:rPr>
        <w:t>;</w:t>
      </w:r>
    </w:p>
    <w:p w:rsidR="003645CA" w:rsidRDefault="003645CA">
      <w:pPr>
        <w:jc w:val="both"/>
        <w:rPr>
          <w:sz w:val="28"/>
          <w:szCs w:val="28"/>
        </w:rPr>
      </w:pPr>
      <w:r>
        <w:rPr>
          <w:sz w:val="28"/>
          <w:szCs w:val="28"/>
        </w:rPr>
        <w:tab/>
        <w:t>«Рекомендации по определению норм накопления твердых бытовых отходов для городов РСФСР» утвержденные 09.03.1982 г. заместителем Министра ЖКХ РСФСР.</w:t>
      </w:r>
    </w:p>
    <w:p w:rsidR="003645CA" w:rsidRPr="00CF574E" w:rsidRDefault="003645CA" w:rsidP="00CF574E">
      <w:pPr>
        <w:jc w:val="both"/>
        <w:rPr>
          <w:color w:val="FF0000"/>
          <w:sz w:val="28"/>
          <w:szCs w:val="28"/>
        </w:rPr>
      </w:pPr>
      <w:r w:rsidRPr="00CF574E">
        <w:rPr>
          <w:sz w:val="28"/>
          <w:szCs w:val="28"/>
        </w:rPr>
        <w:tab/>
      </w:r>
      <w:r w:rsidR="00F42813">
        <w:rPr>
          <w:sz w:val="28"/>
          <w:szCs w:val="28"/>
        </w:rPr>
        <w:t xml:space="preserve">Постановление администрации </w:t>
      </w:r>
      <w:proofErr w:type="spellStart"/>
      <w:r w:rsidR="00F42813">
        <w:rPr>
          <w:sz w:val="28"/>
          <w:szCs w:val="28"/>
        </w:rPr>
        <w:t>Меньшиковского</w:t>
      </w:r>
      <w:proofErr w:type="spellEnd"/>
      <w:r w:rsidR="0057045E">
        <w:rPr>
          <w:sz w:val="28"/>
          <w:szCs w:val="28"/>
        </w:rPr>
        <w:t xml:space="preserve"> </w:t>
      </w:r>
      <w:r w:rsidR="003E5C0D">
        <w:rPr>
          <w:sz w:val="28"/>
          <w:szCs w:val="28"/>
        </w:rPr>
        <w:t>сельсовета</w:t>
      </w:r>
      <w:r w:rsidRPr="00CF574E">
        <w:rPr>
          <w:sz w:val="28"/>
          <w:szCs w:val="28"/>
        </w:rPr>
        <w:t xml:space="preserve"> </w:t>
      </w:r>
      <w:proofErr w:type="gramStart"/>
      <w:r w:rsidR="00004204">
        <w:rPr>
          <w:sz w:val="28"/>
          <w:szCs w:val="28"/>
        </w:rPr>
        <w:t xml:space="preserve">от </w:t>
      </w:r>
      <w:r w:rsidR="00F42813">
        <w:rPr>
          <w:sz w:val="28"/>
          <w:szCs w:val="28"/>
        </w:rPr>
        <w:t xml:space="preserve"> 01.08.2013</w:t>
      </w:r>
      <w:proofErr w:type="gramEnd"/>
      <w:r w:rsidR="0057045E">
        <w:rPr>
          <w:sz w:val="28"/>
          <w:szCs w:val="28"/>
        </w:rPr>
        <w:t xml:space="preserve"> </w:t>
      </w:r>
      <w:r w:rsidR="00B47FCA">
        <w:rPr>
          <w:sz w:val="28"/>
          <w:szCs w:val="28"/>
        </w:rPr>
        <w:t>г</w:t>
      </w:r>
      <w:r w:rsidR="00F42813">
        <w:rPr>
          <w:sz w:val="28"/>
          <w:szCs w:val="28"/>
        </w:rPr>
        <w:t>.  №71</w:t>
      </w:r>
      <w:proofErr w:type="gramStart"/>
      <w:r w:rsidR="00F42813">
        <w:rPr>
          <w:sz w:val="28"/>
          <w:szCs w:val="28"/>
        </w:rPr>
        <w:t>а</w:t>
      </w:r>
      <w:r w:rsidR="0057045E">
        <w:rPr>
          <w:sz w:val="28"/>
          <w:szCs w:val="28"/>
        </w:rPr>
        <w:t xml:space="preserve"> </w:t>
      </w:r>
      <w:r w:rsidR="00004204">
        <w:rPr>
          <w:sz w:val="28"/>
          <w:szCs w:val="28"/>
        </w:rPr>
        <w:t xml:space="preserve"> </w:t>
      </w:r>
      <w:r w:rsidRPr="00CF574E">
        <w:rPr>
          <w:sz w:val="28"/>
          <w:szCs w:val="28"/>
        </w:rPr>
        <w:t>«</w:t>
      </w:r>
      <w:proofErr w:type="gramEnd"/>
      <w:r w:rsidR="00EE3FD4">
        <w:rPr>
          <w:sz w:val="28"/>
          <w:szCs w:val="28"/>
        </w:rPr>
        <w:t xml:space="preserve">Об утверждении Правил благоустройства, обеспечения чистоты и порядка на </w:t>
      </w:r>
      <w:r w:rsidR="00CF574E">
        <w:rPr>
          <w:sz w:val="28"/>
          <w:szCs w:val="28"/>
        </w:rPr>
        <w:t xml:space="preserve"> </w:t>
      </w:r>
      <w:r w:rsidR="00CF574E" w:rsidRPr="00CF574E">
        <w:rPr>
          <w:sz w:val="28"/>
          <w:szCs w:val="28"/>
        </w:rPr>
        <w:t>территори</w:t>
      </w:r>
      <w:r w:rsidR="00CF574E">
        <w:rPr>
          <w:sz w:val="28"/>
          <w:szCs w:val="28"/>
        </w:rPr>
        <w:t>и</w:t>
      </w:r>
      <w:r w:rsidR="00CF574E" w:rsidRPr="00CF574E">
        <w:rPr>
          <w:sz w:val="28"/>
          <w:szCs w:val="28"/>
        </w:rPr>
        <w:t xml:space="preserve"> </w:t>
      </w:r>
      <w:proofErr w:type="spellStart"/>
      <w:r w:rsidR="00F42813">
        <w:rPr>
          <w:sz w:val="28"/>
          <w:szCs w:val="28"/>
        </w:rPr>
        <w:t>Меньшиковского</w:t>
      </w:r>
      <w:proofErr w:type="spellEnd"/>
      <w:r w:rsidR="0057045E">
        <w:rPr>
          <w:sz w:val="28"/>
          <w:szCs w:val="28"/>
        </w:rPr>
        <w:t xml:space="preserve"> </w:t>
      </w:r>
      <w:r w:rsidR="003E5C0D">
        <w:rPr>
          <w:sz w:val="28"/>
          <w:szCs w:val="28"/>
        </w:rPr>
        <w:t>сельсовета</w:t>
      </w:r>
      <w:r w:rsidRPr="00CF574E">
        <w:rPr>
          <w:sz w:val="28"/>
          <w:szCs w:val="28"/>
        </w:rPr>
        <w:t>»</w:t>
      </w:r>
      <w:r w:rsidR="00004204">
        <w:rPr>
          <w:sz w:val="28"/>
          <w:szCs w:val="28"/>
        </w:rPr>
        <w:t>.</w:t>
      </w:r>
    </w:p>
    <w:p w:rsidR="003645CA" w:rsidRPr="00CF574E" w:rsidRDefault="003645CA" w:rsidP="00CF574E">
      <w:pPr>
        <w:jc w:val="both"/>
        <w:rPr>
          <w:color w:val="FF0000"/>
          <w:sz w:val="28"/>
          <w:szCs w:val="28"/>
        </w:rPr>
      </w:pPr>
    </w:p>
    <w:p w:rsidR="003645CA" w:rsidRDefault="003645CA">
      <w:pPr>
        <w:numPr>
          <w:ilvl w:val="0"/>
          <w:numId w:val="3"/>
        </w:numPr>
        <w:tabs>
          <w:tab w:val="left" w:pos="0"/>
        </w:tabs>
        <w:jc w:val="center"/>
        <w:rPr>
          <w:b/>
          <w:bCs/>
          <w:sz w:val="28"/>
          <w:szCs w:val="28"/>
        </w:rPr>
      </w:pPr>
      <w:r>
        <w:rPr>
          <w:b/>
          <w:bCs/>
          <w:sz w:val="28"/>
          <w:szCs w:val="28"/>
        </w:rPr>
        <w:t xml:space="preserve">Общие сведения о </w:t>
      </w:r>
      <w:proofErr w:type="spellStart"/>
      <w:r w:rsidR="00F42813">
        <w:rPr>
          <w:b/>
          <w:bCs/>
          <w:sz w:val="28"/>
          <w:szCs w:val="28"/>
        </w:rPr>
        <w:t>Меньшиковском</w:t>
      </w:r>
      <w:proofErr w:type="spellEnd"/>
      <w:r w:rsidR="00F42813">
        <w:rPr>
          <w:b/>
          <w:bCs/>
          <w:sz w:val="28"/>
          <w:szCs w:val="28"/>
        </w:rPr>
        <w:t xml:space="preserve"> </w:t>
      </w:r>
      <w:r w:rsidR="00B47FCA">
        <w:rPr>
          <w:b/>
          <w:bCs/>
          <w:sz w:val="28"/>
          <w:szCs w:val="28"/>
        </w:rPr>
        <w:t>сельсовете</w:t>
      </w:r>
      <w:r>
        <w:rPr>
          <w:b/>
          <w:bCs/>
          <w:sz w:val="28"/>
          <w:szCs w:val="28"/>
        </w:rPr>
        <w:t xml:space="preserve"> </w:t>
      </w:r>
    </w:p>
    <w:p w:rsidR="003645CA" w:rsidRDefault="003645CA" w:rsidP="006111AD">
      <w:pPr>
        <w:jc w:val="center"/>
        <w:rPr>
          <w:sz w:val="28"/>
          <w:szCs w:val="28"/>
        </w:rPr>
      </w:pPr>
      <w:proofErr w:type="gramStart"/>
      <w:r>
        <w:rPr>
          <w:b/>
          <w:bCs/>
          <w:sz w:val="28"/>
          <w:szCs w:val="28"/>
        </w:rPr>
        <w:t>и</w:t>
      </w:r>
      <w:proofErr w:type="gramEnd"/>
      <w:r>
        <w:rPr>
          <w:b/>
          <w:bCs/>
          <w:sz w:val="28"/>
          <w:szCs w:val="28"/>
        </w:rPr>
        <w:t xml:space="preserve"> природно-климатические условия</w:t>
      </w:r>
    </w:p>
    <w:p w:rsidR="003645CA" w:rsidRDefault="003645CA">
      <w:pPr>
        <w:jc w:val="both"/>
        <w:rPr>
          <w:sz w:val="28"/>
          <w:szCs w:val="28"/>
        </w:rPr>
      </w:pPr>
      <w:r>
        <w:rPr>
          <w:sz w:val="28"/>
          <w:szCs w:val="28"/>
        </w:rPr>
        <w:tab/>
      </w:r>
      <w:proofErr w:type="spellStart"/>
      <w:r w:rsidR="00F42813">
        <w:rPr>
          <w:sz w:val="28"/>
          <w:szCs w:val="28"/>
        </w:rPr>
        <w:t>Меньшиковский</w:t>
      </w:r>
      <w:proofErr w:type="spellEnd"/>
      <w:r w:rsidR="00EE3FD4">
        <w:rPr>
          <w:sz w:val="28"/>
          <w:szCs w:val="28"/>
        </w:rPr>
        <w:t xml:space="preserve"> </w:t>
      </w:r>
      <w:proofErr w:type="gramStart"/>
      <w:r w:rsidR="00B47FCA">
        <w:rPr>
          <w:sz w:val="28"/>
          <w:szCs w:val="28"/>
        </w:rPr>
        <w:t>сельсовет</w:t>
      </w:r>
      <w:r w:rsidR="00EE3FD4">
        <w:rPr>
          <w:sz w:val="28"/>
          <w:szCs w:val="28"/>
        </w:rPr>
        <w:t xml:space="preserve">  расположен</w:t>
      </w:r>
      <w:proofErr w:type="gramEnd"/>
      <w:r w:rsidRPr="00A52395">
        <w:rPr>
          <w:sz w:val="28"/>
          <w:szCs w:val="28"/>
        </w:rPr>
        <w:t xml:space="preserve"> в </w:t>
      </w:r>
      <w:r w:rsidR="00B47FCA" w:rsidRPr="00EE3FD4">
        <w:rPr>
          <w:sz w:val="28"/>
          <w:szCs w:val="28"/>
          <w:highlight w:val="yellow"/>
        </w:rPr>
        <w:t>северо</w:t>
      </w:r>
      <w:r w:rsidRPr="00EE3FD4">
        <w:rPr>
          <w:sz w:val="28"/>
          <w:szCs w:val="28"/>
          <w:highlight w:val="yellow"/>
        </w:rPr>
        <w:t xml:space="preserve">-восточной части </w:t>
      </w:r>
      <w:r w:rsidR="00B47FCA" w:rsidRPr="00EE3FD4">
        <w:rPr>
          <w:sz w:val="28"/>
          <w:szCs w:val="28"/>
          <w:highlight w:val="yellow"/>
        </w:rPr>
        <w:t>Венгеро</w:t>
      </w:r>
      <w:r w:rsidRPr="00EE3FD4">
        <w:rPr>
          <w:sz w:val="28"/>
          <w:szCs w:val="28"/>
          <w:highlight w:val="yellow"/>
        </w:rPr>
        <w:t xml:space="preserve">вского района </w:t>
      </w:r>
      <w:r w:rsidR="00B47FCA" w:rsidRPr="00EE3FD4">
        <w:rPr>
          <w:sz w:val="28"/>
          <w:szCs w:val="28"/>
          <w:highlight w:val="yellow"/>
        </w:rPr>
        <w:t>Новосибирской области</w:t>
      </w:r>
      <w:r w:rsidRPr="00A52395">
        <w:rPr>
          <w:sz w:val="28"/>
          <w:szCs w:val="28"/>
        </w:rPr>
        <w:t xml:space="preserve"> </w:t>
      </w:r>
      <w:r w:rsidRPr="00A52395">
        <w:rPr>
          <w:rStyle w:val="FontStyle43"/>
          <w:rFonts w:ascii="Times New Roman" w:hAnsi="Times New Roman" w:cs="Times New Roman"/>
          <w:sz w:val="28"/>
          <w:szCs w:val="28"/>
        </w:rPr>
        <w:t xml:space="preserve">и занимает площадь в </w:t>
      </w:r>
      <w:r w:rsidR="00EE3FD4">
        <w:rPr>
          <w:rStyle w:val="FontStyle43"/>
          <w:rFonts w:ascii="Times New Roman" w:hAnsi="Times New Roman" w:cs="Times New Roman"/>
          <w:sz w:val="28"/>
          <w:szCs w:val="28"/>
        </w:rPr>
        <w:t xml:space="preserve">34405 </w:t>
      </w:r>
      <w:r w:rsidR="00A52395" w:rsidRPr="00A52395">
        <w:rPr>
          <w:rStyle w:val="FontStyle43"/>
          <w:rFonts w:ascii="Times New Roman" w:hAnsi="Times New Roman" w:cs="Times New Roman"/>
          <w:sz w:val="28"/>
          <w:szCs w:val="28"/>
        </w:rPr>
        <w:t>га.</w:t>
      </w:r>
      <w:r w:rsidRPr="00A52395">
        <w:rPr>
          <w:rStyle w:val="FontStyle43"/>
          <w:rFonts w:ascii="Times New Roman" w:hAnsi="Times New Roman" w:cs="Times New Roman"/>
          <w:sz w:val="28"/>
          <w:szCs w:val="28"/>
        </w:rPr>
        <w:t xml:space="preserve"> Рель</w:t>
      </w:r>
      <w:r w:rsidR="00DA5ED3">
        <w:rPr>
          <w:rStyle w:val="FontStyle43"/>
          <w:rFonts w:ascii="Times New Roman" w:hAnsi="Times New Roman" w:cs="Times New Roman"/>
          <w:sz w:val="28"/>
          <w:szCs w:val="28"/>
        </w:rPr>
        <w:t>еф местности равнинно-волнистый</w:t>
      </w:r>
      <w:r w:rsidRPr="00A52395">
        <w:rPr>
          <w:rStyle w:val="FontStyle43"/>
          <w:rFonts w:ascii="Times New Roman" w:hAnsi="Times New Roman" w:cs="Times New Roman"/>
          <w:sz w:val="28"/>
          <w:szCs w:val="28"/>
        </w:rPr>
        <w:t>. Направление господствующих ветров в приземном слое восточное и северо-восточное</w:t>
      </w:r>
      <w:r>
        <w:rPr>
          <w:rStyle w:val="FontStyle43"/>
          <w:rFonts w:ascii="Times New Roman" w:hAnsi="Times New Roman" w:cs="Times New Roman"/>
          <w:sz w:val="28"/>
          <w:szCs w:val="28"/>
        </w:rPr>
        <w:t xml:space="preserve">. Всего в поселении </w:t>
      </w:r>
      <w:r w:rsidR="00F42813">
        <w:rPr>
          <w:rStyle w:val="FontStyle43"/>
          <w:rFonts w:ascii="Times New Roman" w:hAnsi="Times New Roman" w:cs="Times New Roman"/>
          <w:sz w:val="28"/>
          <w:szCs w:val="28"/>
        </w:rPr>
        <w:t>1 населенный</w:t>
      </w:r>
      <w:r>
        <w:rPr>
          <w:rStyle w:val="FontStyle43"/>
          <w:rFonts w:ascii="Times New Roman" w:hAnsi="Times New Roman" w:cs="Times New Roman"/>
          <w:sz w:val="28"/>
          <w:szCs w:val="28"/>
        </w:rPr>
        <w:t xml:space="preserve"> пункт</w:t>
      </w:r>
      <w:r w:rsidR="00F42813">
        <w:rPr>
          <w:rStyle w:val="FontStyle43"/>
          <w:rFonts w:ascii="Times New Roman" w:hAnsi="Times New Roman" w:cs="Times New Roman"/>
          <w:sz w:val="28"/>
          <w:szCs w:val="28"/>
        </w:rPr>
        <w:t>. В нем</w:t>
      </w:r>
      <w:r>
        <w:rPr>
          <w:rStyle w:val="FontStyle43"/>
          <w:rFonts w:ascii="Times New Roman" w:hAnsi="Times New Roman" w:cs="Times New Roman"/>
          <w:sz w:val="28"/>
          <w:szCs w:val="28"/>
        </w:rPr>
        <w:t xml:space="preserve"> проживает </w:t>
      </w:r>
      <w:r w:rsidR="00F42813">
        <w:rPr>
          <w:rStyle w:val="FontStyle43"/>
          <w:rFonts w:ascii="Times New Roman" w:hAnsi="Times New Roman" w:cs="Times New Roman"/>
          <w:sz w:val="28"/>
          <w:szCs w:val="28"/>
        </w:rPr>
        <w:t>540</w:t>
      </w:r>
      <w:r w:rsidR="00EE3FD4">
        <w:rPr>
          <w:rStyle w:val="FontStyle43"/>
          <w:rFonts w:ascii="Times New Roman" w:hAnsi="Times New Roman" w:cs="Times New Roman"/>
          <w:sz w:val="28"/>
          <w:szCs w:val="28"/>
        </w:rPr>
        <w:t xml:space="preserve"> </w:t>
      </w:r>
      <w:r>
        <w:rPr>
          <w:rStyle w:val="FontStyle43"/>
          <w:rFonts w:ascii="Times New Roman" w:hAnsi="Times New Roman" w:cs="Times New Roman"/>
          <w:sz w:val="28"/>
          <w:szCs w:val="28"/>
        </w:rPr>
        <w:t>человек.</w:t>
      </w:r>
    </w:p>
    <w:p w:rsidR="003645CA" w:rsidRDefault="003645CA">
      <w:pPr>
        <w:jc w:val="both"/>
        <w:rPr>
          <w:sz w:val="28"/>
          <w:szCs w:val="28"/>
        </w:rPr>
      </w:pPr>
      <w:r>
        <w:rPr>
          <w:sz w:val="28"/>
          <w:szCs w:val="28"/>
        </w:rPr>
        <w:tab/>
        <w:t xml:space="preserve">Административный центр – </w:t>
      </w:r>
      <w:r w:rsidR="00F42813">
        <w:rPr>
          <w:sz w:val="28"/>
          <w:szCs w:val="28"/>
        </w:rPr>
        <w:t>с. Меньшиково</w:t>
      </w:r>
      <w:r>
        <w:rPr>
          <w:sz w:val="28"/>
          <w:szCs w:val="28"/>
        </w:rPr>
        <w:t>, расстояние от административного центра до</w:t>
      </w:r>
      <w:r w:rsidR="00E21FA6">
        <w:rPr>
          <w:sz w:val="28"/>
          <w:szCs w:val="28"/>
        </w:rPr>
        <w:t xml:space="preserve"> районного центра</w:t>
      </w:r>
      <w:r>
        <w:rPr>
          <w:sz w:val="28"/>
          <w:szCs w:val="28"/>
        </w:rPr>
        <w:t xml:space="preserve"> с. </w:t>
      </w:r>
      <w:r w:rsidR="00B47FCA">
        <w:rPr>
          <w:sz w:val="28"/>
          <w:szCs w:val="28"/>
        </w:rPr>
        <w:t>Венгерово</w:t>
      </w:r>
      <w:r>
        <w:rPr>
          <w:sz w:val="28"/>
          <w:szCs w:val="28"/>
        </w:rPr>
        <w:t xml:space="preserve"> – </w:t>
      </w:r>
      <w:r w:rsidR="00B92E67">
        <w:rPr>
          <w:sz w:val="28"/>
          <w:szCs w:val="28"/>
        </w:rPr>
        <w:t>35</w:t>
      </w:r>
      <w:r>
        <w:rPr>
          <w:sz w:val="28"/>
          <w:szCs w:val="28"/>
        </w:rPr>
        <w:t xml:space="preserve"> км.</w:t>
      </w:r>
    </w:p>
    <w:p w:rsidR="003645CA" w:rsidRDefault="003645CA">
      <w:pPr>
        <w:jc w:val="both"/>
        <w:rPr>
          <w:sz w:val="28"/>
          <w:szCs w:val="28"/>
        </w:rPr>
      </w:pPr>
      <w:r>
        <w:rPr>
          <w:sz w:val="28"/>
          <w:szCs w:val="28"/>
        </w:rPr>
        <w:tab/>
        <w:t xml:space="preserve">Климат континентальный, с умеренно-холодной, снежной зимой и </w:t>
      </w:r>
      <w:r w:rsidR="00B47FCA">
        <w:rPr>
          <w:sz w:val="28"/>
          <w:szCs w:val="28"/>
        </w:rPr>
        <w:t>умеренно</w:t>
      </w:r>
      <w:r>
        <w:rPr>
          <w:sz w:val="28"/>
          <w:szCs w:val="28"/>
        </w:rPr>
        <w:t xml:space="preserve"> теп</w:t>
      </w:r>
      <w:r w:rsidR="00B47FCA">
        <w:rPr>
          <w:sz w:val="28"/>
          <w:szCs w:val="28"/>
        </w:rPr>
        <w:t>лым</w:t>
      </w:r>
      <w:r>
        <w:rPr>
          <w:sz w:val="28"/>
          <w:szCs w:val="28"/>
        </w:rPr>
        <w:t xml:space="preserve"> летом.</w:t>
      </w:r>
    </w:p>
    <w:p w:rsidR="003645CA" w:rsidRDefault="003645CA">
      <w:pPr>
        <w:jc w:val="both"/>
        <w:rPr>
          <w:b/>
          <w:bCs/>
          <w:sz w:val="28"/>
          <w:szCs w:val="28"/>
        </w:rPr>
      </w:pPr>
      <w:r>
        <w:rPr>
          <w:sz w:val="28"/>
          <w:szCs w:val="28"/>
        </w:rPr>
        <w:tab/>
      </w:r>
    </w:p>
    <w:p w:rsidR="003645CA" w:rsidRDefault="003645CA" w:rsidP="006111AD">
      <w:pPr>
        <w:numPr>
          <w:ilvl w:val="0"/>
          <w:numId w:val="3"/>
        </w:numPr>
        <w:tabs>
          <w:tab w:val="left" w:pos="0"/>
        </w:tabs>
        <w:jc w:val="center"/>
        <w:rPr>
          <w:sz w:val="28"/>
          <w:szCs w:val="28"/>
        </w:rPr>
      </w:pPr>
      <w:r>
        <w:rPr>
          <w:b/>
          <w:bCs/>
          <w:sz w:val="28"/>
          <w:szCs w:val="28"/>
        </w:rPr>
        <w:t xml:space="preserve">Существующее состояние и развитие </w:t>
      </w:r>
      <w:proofErr w:type="gramStart"/>
      <w:r>
        <w:rPr>
          <w:b/>
          <w:bCs/>
          <w:sz w:val="28"/>
          <w:szCs w:val="28"/>
        </w:rPr>
        <w:t>поселения  на</w:t>
      </w:r>
      <w:proofErr w:type="gramEnd"/>
      <w:r>
        <w:rPr>
          <w:b/>
          <w:bCs/>
          <w:sz w:val="28"/>
          <w:szCs w:val="28"/>
        </w:rPr>
        <w:t xml:space="preserve"> перспективу</w:t>
      </w:r>
    </w:p>
    <w:p w:rsidR="003645CA" w:rsidRDefault="003645CA" w:rsidP="00FA627C">
      <w:pPr>
        <w:ind w:firstLine="708"/>
        <w:rPr>
          <w:sz w:val="28"/>
          <w:szCs w:val="28"/>
        </w:rPr>
      </w:pPr>
      <w:r>
        <w:rPr>
          <w:sz w:val="28"/>
          <w:szCs w:val="28"/>
        </w:rPr>
        <w:t>4.1. Численность населения муниципального образования</w:t>
      </w:r>
    </w:p>
    <w:p w:rsidR="003645CA" w:rsidRDefault="003645CA">
      <w:pPr>
        <w:jc w:val="right"/>
        <w:rPr>
          <w:sz w:val="28"/>
          <w:szCs w:val="28"/>
        </w:rPr>
      </w:pPr>
      <w:r>
        <w:rPr>
          <w:sz w:val="28"/>
          <w:szCs w:val="28"/>
        </w:rPr>
        <w:t>Таблица 1</w:t>
      </w:r>
    </w:p>
    <w:tbl>
      <w:tblPr>
        <w:tblW w:w="0" w:type="auto"/>
        <w:tblInd w:w="108" w:type="dxa"/>
        <w:tblLayout w:type="fixed"/>
        <w:tblLook w:val="0000" w:firstRow="0" w:lastRow="0" w:firstColumn="0" w:lastColumn="0" w:noHBand="0" w:noVBand="0"/>
      </w:tblPr>
      <w:tblGrid>
        <w:gridCol w:w="567"/>
        <w:gridCol w:w="5810"/>
        <w:gridCol w:w="1542"/>
        <w:gridCol w:w="1720"/>
      </w:tblGrid>
      <w:tr w:rsidR="003645CA" w:rsidRPr="007F1829">
        <w:trPr>
          <w:trHeight w:hRule="exact" w:val="645"/>
        </w:trPr>
        <w:tc>
          <w:tcPr>
            <w:tcW w:w="567" w:type="dxa"/>
            <w:vMerge w:val="restart"/>
            <w:tcBorders>
              <w:top w:val="single" w:sz="4" w:space="0" w:color="000000"/>
              <w:left w:val="single" w:sz="4" w:space="0" w:color="000000"/>
              <w:bottom w:val="single" w:sz="4" w:space="0" w:color="000000"/>
            </w:tcBorders>
            <w:shd w:val="clear" w:color="auto" w:fill="auto"/>
            <w:vAlign w:val="center"/>
          </w:tcPr>
          <w:p w:rsidR="003645CA" w:rsidRPr="007F1829" w:rsidRDefault="003645CA">
            <w:pPr>
              <w:snapToGrid w:val="0"/>
              <w:jc w:val="center"/>
              <w:rPr>
                <w:sz w:val="24"/>
                <w:szCs w:val="24"/>
              </w:rPr>
            </w:pPr>
            <w:r w:rsidRPr="007F1829">
              <w:rPr>
                <w:sz w:val="24"/>
                <w:szCs w:val="24"/>
              </w:rPr>
              <w:t>№</w:t>
            </w:r>
          </w:p>
          <w:p w:rsidR="003645CA" w:rsidRPr="007F1829" w:rsidRDefault="003645CA">
            <w:pPr>
              <w:jc w:val="center"/>
              <w:rPr>
                <w:sz w:val="24"/>
                <w:szCs w:val="24"/>
              </w:rPr>
            </w:pPr>
            <w:proofErr w:type="spellStart"/>
            <w:proofErr w:type="gramStart"/>
            <w:r w:rsidRPr="007F1829">
              <w:rPr>
                <w:sz w:val="24"/>
                <w:szCs w:val="24"/>
              </w:rPr>
              <w:t>пп</w:t>
            </w:r>
            <w:proofErr w:type="spellEnd"/>
            <w:proofErr w:type="gramEnd"/>
          </w:p>
        </w:tc>
        <w:tc>
          <w:tcPr>
            <w:tcW w:w="5810" w:type="dxa"/>
            <w:vMerge w:val="restart"/>
            <w:tcBorders>
              <w:top w:val="single" w:sz="4" w:space="0" w:color="000000"/>
              <w:left w:val="single" w:sz="4" w:space="0" w:color="000000"/>
              <w:bottom w:val="single" w:sz="4" w:space="0" w:color="000000"/>
            </w:tcBorders>
            <w:shd w:val="clear" w:color="auto" w:fill="auto"/>
            <w:vAlign w:val="center"/>
          </w:tcPr>
          <w:p w:rsidR="003645CA" w:rsidRPr="007F1829" w:rsidRDefault="003645CA">
            <w:pPr>
              <w:snapToGrid w:val="0"/>
              <w:jc w:val="center"/>
              <w:rPr>
                <w:sz w:val="24"/>
                <w:szCs w:val="24"/>
              </w:rPr>
            </w:pPr>
            <w:r w:rsidRPr="007F1829">
              <w:rPr>
                <w:sz w:val="24"/>
                <w:szCs w:val="24"/>
              </w:rPr>
              <w:t>Населённый пункт</w:t>
            </w:r>
          </w:p>
        </w:tc>
        <w:tc>
          <w:tcPr>
            <w:tcW w:w="326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645CA" w:rsidRPr="007F1829" w:rsidRDefault="003645CA">
            <w:pPr>
              <w:snapToGrid w:val="0"/>
              <w:jc w:val="center"/>
              <w:rPr>
                <w:sz w:val="24"/>
                <w:szCs w:val="24"/>
              </w:rPr>
            </w:pPr>
            <w:r w:rsidRPr="007F1829">
              <w:rPr>
                <w:sz w:val="24"/>
                <w:szCs w:val="24"/>
              </w:rPr>
              <w:t>Численность жителей, чел.</w:t>
            </w:r>
          </w:p>
        </w:tc>
      </w:tr>
      <w:tr w:rsidR="003645CA" w:rsidRPr="007F1829">
        <w:tc>
          <w:tcPr>
            <w:tcW w:w="567" w:type="dxa"/>
            <w:vMerge/>
            <w:tcBorders>
              <w:top w:val="single" w:sz="4" w:space="0" w:color="000000"/>
              <w:left w:val="single" w:sz="4" w:space="0" w:color="000000"/>
              <w:bottom w:val="single" w:sz="4" w:space="0" w:color="000000"/>
            </w:tcBorders>
            <w:shd w:val="clear" w:color="auto" w:fill="auto"/>
            <w:vAlign w:val="center"/>
          </w:tcPr>
          <w:p w:rsidR="003645CA" w:rsidRPr="007F1829" w:rsidRDefault="003645CA">
            <w:pPr>
              <w:snapToGrid w:val="0"/>
              <w:rPr>
                <w:sz w:val="24"/>
                <w:szCs w:val="24"/>
              </w:rPr>
            </w:pPr>
          </w:p>
        </w:tc>
        <w:tc>
          <w:tcPr>
            <w:tcW w:w="5810" w:type="dxa"/>
            <w:vMerge/>
            <w:tcBorders>
              <w:top w:val="single" w:sz="4" w:space="0" w:color="000000"/>
              <w:left w:val="single" w:sz="4" w:space="0" w:color="000000"/>
              <w:bottom w:val="single" w:sz="4" w:space="0" w:color="000000"/>
            </w:tcBorders>
            <w:shd w:val="clear" w:color="auto" w:fill="auto"/>
            <w:vAlign w:val="center"/>
          </w:tcPr>
          <w:p w:rsidR="003645CA" w:rsidRPr="007F1829" w:rsidRDefault="003645CA">
            <w:pPr>
              <w:snapToGrid w:val="0"/>
              <w:rPr>
                <w:sz w:val="24"/>
                <w:szCs w:val="24"/>
              </w:rPr>
            </w:pPr>
          </w:p>
        </w:tc>
        <w:tc>
          <w:tcPr>
            <w:tcW w:w="1542" w:type="dxa"/>
            <w:tcBorders>
              <w:top w:val="single" w:sz="4" w:space="0" w:color="000000"/>
              <w:left w:val="single" w:sz="4" w:space="0" w:color="000000"/>
              <w:bottom w:val="single" w:sz="4" w:space="0" w:color="000000"/>
            </w:tcBorders>
            <w:shd w:val="clear" w:color="auto" w:fill="auto"/>
            <w:vAlign w:val="center"/>
          </w:tcPr>
          <w:p w:rsidR="003645CA" w:rsidRPr="007F1829" w:rsidRDefault="003645CA">
            <w:pPr>
              <w:snapToGrid w:val="0"/>
              <w:jc w:val="center"/>
              <w:rPr>
                <w:sz w:val="24"/>
                <w:szCs w:val="24"/>
              </w:rPr>
            </w:pPr>
            <w:r w:rsidRPr="007F1829">
              <w:rPr>
                <w:sz w:val="24"/>
                <w:szCs w:val="24"/>
                <w:lang w:val="en-US"/>
              </w:rPr>
              <w:t xml:space="preserve">I </w:t>
            </w:r>
            <w:r w:rsidRPr="007F1829">
              <w:rPr>
                <w:sz w:val="24"/>
                <w:szCs w:val="24"/>
              </w:rPr>
              <w:t>очередь</w:t>
            </w:r>
          </w:p>
        </w:tc>
        <w:tc>
          <w:tcPr>
            <w:tcW w:w="1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45CA" w:rsidRPr="007F1829" w:rsidRDefault="003645CA">
            <w:pPr>
              <w:snapToGrid w:val="0"/>
              <w:jc w:val="center"/>
              <w:rPr>
                <w:sz w:val="24"/>
                <w:szCs w:val="24"/>
              </w:rPr>
            </w:pPr>
            <w:proofErr w:type="gramStart"/>
            <w:r w:rsidRPr="007F1829">
              <w:rPr>
                <w:sz w:val="24"/>
                <w:szCs w:val="24"/>
              </w:rPr>
              <w:t>расчетный</w:t>
            </w:r>
            <w:proofErr w:type="gramEnd"/>
            <w:r w:rsidRPr="007F1829">
              <w:rPr>
                <w:sz w:val="24"/>
                <w:szCs w:val="24"/>
              </w:rPr>
              <w:t xml:space="preserve"> срок</w:t>
            </w:r>
          </w:p>
        </w:tc>
      </w:tr>
      <w:tr w:rsidR="003645CA" w:rsidRPr="007F1829">
        <w:tc>
          <w:tcPr>
            <w:tcW w:w="567" w:type="dxa"/>
            <w:tcBorders>
              <w:top w:val="single" w:sz="4" w:space="0" w:color="000000"/>
              <w:left w:val="single" w:sz="4" w:space="0" w:color="000000"/>
              <w:bottom w:val="single" w:sz="4" w:space="0" w:color="000000"/>
            </w:tcBorders>
            <w:shd w:val="clear" w:color="auto" w:fill="auto"/>
            <w:vAlign w:val="center"/>
          </w:tcPr>
          <w:p w:rsidR="003645CA" w:rsidRPr="007F1829" w:rsidRDefault="003645CA">
            <w:pPr>
              <w:numPr>
                <w:ilvl w:val="0"/>
                <w:numId w:val="4"/>
              </w:numPr>
              <w:tabs>
                <w:tab w:val="left" w:pos="0"/>
              </w:tabs>
              <w:snapToGrid w:val="0"/>
              <w:jc w:val="center"/>
              <w:rPr>
                <w:sz w:val="24"/>
                <w:szCs w:val="24"/>
              </w:rPr>
            </w:pPr>
          </w:p>
        </w:tc>
        <w:tc>
          <w:tcPr>
            <w:tcW w:w="5810" w:type="dxa"/>
            <w:tcBorders>
              <w:top w:val="single" w:sz="4" w:space="0" w:color="000000"/>
              <w:left w:val="single" w:sz="4" w:space="0" w:color="000000"/>
              <w:bottom w:val="single" w:sz="4" w:space="0" w:color="000000"/>
            </w:tcBorders>
            <w:shd w:val="clear" w:color="auto" w:fill="auto"/>
            <w:vAlign w:val="center"/>
          </w:tcPr>
          <w:p w:rsidR="003645CA" w:rsidRPr="000765B5" w:rsidRDefault="000765B5" w:rsidP="00EE3FD4">
            <w:pPr>
              <w:snapToGrid w:val="0"/>
              <w:jc w:val="both"/>
              <w:rPr>
                <w:sz w:val="22"/>
                <w:szCs w:val="22"/>
              </w:rPr>
            </w:pPr>
            <w:r w:rsidRPr="000765B5">
              <w:rPr>
                <w:sz w:val="22"/>
                <w:szCs w:val="22"/>
              </w:rPr>
              <w:t xml:space="preserve">с. </w:t>
            </w:r>
            <w:r w:rsidR="00B92E67">
              <w:rPr>
                <w:sz w:val="22"/>
                <w:szCs w:val="22"/>
              </w:rPr>
              <w:t>Меньшиково</w:t>
            </w:r>
          </w:p>
        </w:tc>
        <w:tc>
          <w:tcPr>
            <w:tcW w:w="1542" w:type="dxa"/>
            <w:tcBorders>
              <w:top w:val="single" w:sz="4" w:space="0" w:color="000000"/>
              <w:left w:val="single" w:sz="4" w:space="0" w:color="000000"/>
              <w:bottom w:val="single" w:sz="4" w:space="0" w:color="000000"/>
            </w:tcBorders>
            <w:shd w:val="clear" w:color="auto" w:fill="auto"/>
            <w:vAlign w:val="center"/>
          </w:tcPr>
          <w:p w:rsidR="003645CA" w:rsidRPr="007F1829" w:rsidRDefault="00B47FCA">
            <w:pPr>
              <w:snapToGrid w:val="0"/>
              <w:jc w:val="center"/>
              <w:rPr>
                <w:sz w:val="24"/>
                <w:szCs w:val="24"/>
              </w:rPr>
            </w:pPr>
            <w:r>
              <w:rPr>
                <w:sz w:val="24"/>
                <w:szCs w:val="24"/>
              </w:rPr>
              <w:t>….</w:t>
            </w:r>
          </w:p>
        </w:tc>
        <w:tc>
          <w:tcPr>
            <w:tcW w:w="1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45CA" w:rsidRPr="007F1829" w:rsidRDefault="00B47FCA">
            <w:pPr>
              <w:snapToGrid w:val="0"/>
              <w:jc w:val="center"/>
              <w:rPr>
                <w:sz w:val="24"/>
                <w:szCs w:val="24"/>
              </w:rPr>
            </w:pPr>
            <w:r>
              <w:rPr>
                <w:sz w:val="24"/>
                <w:szCs w:val="24"/>
              </w:rPr>
              <w:t>……</w:t>
            </w:r>
          </w:p>
        </w:tc>
      </w:tr>
      <w:tr w:rsidR="003645CA" w:rsidRPr="007F1829">
        <w:tc>
          <w:tcPr>
            <w:tcW w:w="567" w:type="dxa"/>
            <w:tcBorders>
              <w:left w:val="single" w:sz="4" w:space="0" w:color="000000"/>
              <w:bottom w:val="single" w:sz="4" w:space="0" w:color="000000"/>
            </w:tcBorders>
            <w:shd w:val="clear" w:color="auto" w:fill="auto"/>
            <w:vAlign w:val="center"/>
          </w:tcPr>
          <w:p w:rsidR="003645CA" w:rsidRPr="007F1829" w:rsidRDefault="003645CA">
            <w:pPr>
              <w:snapToGrid w:val="0"/>
              <w:jc w:val="center"/>
              <w:rPr>
                <w:sz w:val="24"/>
                <w:szCs w:val="24"/>
              </w:rPr>
            </w:pPr>
          </w:p>
        </w:tc>
        <w:tc>
          <w:tcPr>
            <w:tcW w:w="5810" w:type="dxa"/>
            <w:tcBorders>
              <w:left w:val="single" w:sz="4" w:space="0" w:color="000000"/>
              <w:bottom w:val="single" w:sz="4" w:space="0" w:color="000000"/>
            </w:tcBorders>
            <w:shd w:val="clear" w:color="auto" w:fill="auto"/>
            <w:vAlign w:val="center"/>
          </w:tcPr>
          <w:p w:rsidR="003645CA" w:rsidRPr="007F1829" w:rsidRDefault="003645CA">
            <w:pPr>
              <w:snapToGrid w:val="0"/>
              <w:rPr>
                <w:sz w:val="24"/>
                <w:szCs w:val="24"/>
              </w:rPr>
            </w:pPr>
            <w:r w:rsidRPr="007F1829">
              <w:rPr>
                <w:sz w:val="24"/>
                <w:szCs w:val="24"/>
              </w:rPr>
              <w:t>Итого:</w:t>
            </w:r>
          </w:p>
        </w:tc>
        <w:tc>
          <w:tcPr>
            <w:tcW w:w="1542" w:type="dxa"/>
            <w:tcBorders>
              <w:left w:val="single" w:sz="4" w:space="0" w:color="000000"/>
              <w:bottom w:val="single" w:sz="4" w:space="0" w:color="000000"/>
            </w:tcBorders>
            <w:shd w:val="clear" w:color="auto" w:fill="auto"/>
            <w:vAlign w:val="center"/>
          </w:tcPr>
          <w:p w:rsidR="003645CA" w:rsidRPr="007F1829" w:rsidRDefault="003645CA">
            <w:pPr>
              <w:snapToGrid w:val="0"/>
              <w:jc w:val="center"/>
              <w:rPr>
                <w:sz w:val="24"/>
                <w:szCs w:val="24"/>
              </w:rPr>
            </w:pPr>
          </w:p>
        </w:tc>
        <w:tc>
          <w:tcPr>
            <w:tcW w:w="1720" w:type="dxa"/>
            <w:tcBorders>
              <w:left w:val="single" w:sz="4" w:space="0" w:color="000000"/>
              <w:bottom w:val="single" w:sz="4" w:space="0" w:color="000000"/>
              <w:right w:val="single" w:sz="4" w:space="0" w:color="000000"/>
            </w:tcBorders>
            <w:shd w:val="clear" w:color="auto" w:fill="auto"/>
            <w:vAlign w:val="center"/>
          </w:tcPr>
          <w:p w:rsidR="003645CA" w:rsidRPr="007F1829" w:rsidRDefault="003645CA">
            <w:pPr>
              <w:snapToGrid w:val="0"/>
              <w:jc w:val="center"/>
              <w:rPr>
                <w:sz w:val="24"/>
                <w:szCs w:val="24"/>
              </w:rPr>
            </w:pPr>
          </w:p>
        </w:tc>
      </w:tr>
    </w:tbl>
    <w:p w:rsidR="009A1BD5" w:rsidRDefault="003645CA">
      <w:pPr>
        <w:rPr>
          <w:sz w:val="28"/>
          <w:szCs w:val="28"/>
        </w:rPr>
      </w:pPr>
      <w:r>
        <w:rPr>
          <w:sz w:val="28"/>
          <w:szCs w:val="28"/>
        </w:rPr>
        <w:tab/>
      </w:r>
    </w:p>
    <w:p w:rsidR="003645CA" w:rsidRDefault="003645CA">
      <w:pPr>
        <w:rPr>
          <w:sz w:val="28"/>
          <w:szCs w:val="28"/>
        </w:rPr>
      </w:pPr>
      <w:r>
        <w:rPr>
          <w:sz w:val="28"/>
          <w:szCs w:val="28"/>
        </w:rPr>
        <w:t xml:space="preserve">Примечание: </w:t>
      </w:r>
      <w:r>
        <w:rPr>
          <w:sz w:val="28"/>
          <w:szCs w:val="28"/>
        </w:rPr>
        <w:tab/>
        <w:t>на первую очередь – текущее состояние</w:t>
      </w:r>
    </w:p>
    <w:p w:rsidR="003645CA" w:rsidRDefault="00AC6318">
      <w:pPr>
        <w:rPr>
          <w:sz w:val="28"/>
          <w:szCs w:val="28"/>
        </w:rPr>
      </w:pPr>
      <w:r>
        <w:rPr>
          <w:sz w:val="28"/>
          <w:szCs w:val="28"/>
        </w:rPr>
        <w:tab/>
      </w:r>
      <w:r>
        <w:rPr>
          <w:sz w:val="28"/>
          <w:szCs w:val="28"/>
        </w:rPr>
        <w:tab/>
      </w:r>
      <w:r>
        <w:rPr>
          <w:sz w:val="28"/>
          <w:szCs w:val="28"/>
        </w:rPr>
        <w:tab/>
      </w:r>
      <w:r>
        <w:rPr>
          <w:sz w:val="28"/>
          <w:szCs w:val="28"/>
        </w:rPr>
        <w:tab/>
      </w:r>
      <w:proofErr w:type="gramStart"/>
      <w:r>
        <w:rPr>
          <w:sz w:val="28"/>
          <w:szCs w:val="28"/>
        </w:rPr>
        <w:t>на</w:t>
      </w:r>
      <w:proofErr w:type="gramEnd"/>
      <w:r>
        <w:rPr>
          <w:sz w:val="28"/>
          <w:szCs w:val="28"/>
        </w:rPr>
        <w:t xml:space="preserve"> расчетный срок</w:t>
      </w:r>
      <w:r>
        <w:rPr>
          <w:sz w:val="28"/>
          <w:szCs w:val="28"/>
        </w:rPr>
        <w:tab/>
        <w:t>- 2016</w:t>
      </w:r>
      <w:r w:rsidR="003645CA">
        <w:rPr>
          <w:sz w:val="28"/>
          <w:szCs w:val="28"/>
        </w:rPr>
        <w:t xml:space="preserve"> год</w:t>
      </w:r>
    </w:p>
    <w:p w:rsidR="003645CA" w:rsidRDefault="003645CA">
      <w:pPr>
        <w:rPr>
          <w:sz w:val="28"/>
          <w:szCs w:val="28"/>
        </w:rPr>
      </w:pPr>
    </w:p>
    <w:p w:rsidR="009A1BD5" w:rsidRDefault="009A1BD5" w:rsidP="00FA627C">
      <w:pPr>
        <w:ind w:firstLine="708"/>
        <w:jc w:val="both"/>
        <w:rPr>
          <w:sz w:val="28"/>
          <w:szCs w:val="28"/>
        </w:rPr>
      </w:pPr>
    </w:p>
    <w:p w:rsidR="009A1BD5" w:rsidRDefault="009A1BD5" w:rsidP="00FA627C">
      <w:pPr>
        <w:ind w:firstLine="708"/>
        <w:jc w:val="both"/>
        <w:rPr>
          <w:sz w:val="28"/>
          <w:szCs w:val="28"/>
        </w:rPr>
      </w:pPr>
    </w:p>
    <w:p w:rsidR="003645CA" w:rsidRDefault="003645CA" w:rsidP="00FA627C">
      <w:pPr>
        <w:ind w:firstLine="708"/>
        <w:jc w:val="both"/>
        <w:rPr>
          <w:sz w:val="24"/>
          <w:szCs w:val="24"/>
        </w:rPr>
      </w:pPr>
      <w:r>
        <w:rPr>
          <w:sz w:val="28"/>
          <w:szCs w:val="28"/>
        </w:rPr>
        <w:t>4.2. Исходные данные по благоустройству территорий муниципального образования</w:t>
      </w:r>
    </w:p>
    <w:p w:rsidR="007F1829" w:rsidRDefault="007F1829">
      <w:pPr>
        <w:jc w:val="right"/>
        <w:rPr>
          <w:sz w:val="28"/>
          <w:szCs w:val="28"/>
        </w:rPr>
      </w:pPr>
    </w:p>
    <w:p w:rsidR="003645CA" w:rsidRPr="006111AD" w:rsidRDefault="003645CA">
      <w:pPr>
        <w:jc w:val="right"/>
        <w:rPr>
          <w:sz w:val="28"/>
          <w:szCs w:val="28"/>
        </w:rPr>
      </w:pPr>
      <w:r w:rsidRPr="006111AD">
        <w:rPr>
          <w:sz w:val="28"/>
          <w:szCs w:val="28"/>
        </w:rPr>
        <w:lastRenderedPageBreak/>
        <w:t>Таблица 2</w:t>
      </w:r>
    </w:p>
    <w:p w:rsidR="003645CA" w:rsidRDefault="003645CA">
      <w:pPr>
        <w:rPr>
          <w:sz w:val="8"/>
          <w:szCs w:val="8"/>
        </w:rPr>
      </w:pPr>
    </w:p>
    <w:tbl>
      <w:tblPr>
        <w:tblW w:w="9781" w:type="dxa"/>
        <w:tblInd w:w="108" w:type="dxa"/>
        <w:tblLayout w:type="fixed"/>
        <w:tblLook w:val="0000" w:firstRow="0" w:lastRow="0" w:firstColumn="0" w:lastColumn="0" w:noHBand="0" w:noVBand="0"/>
      </w:tblPr>
      <w:tblGrid>
        <w:gridCol w:w="709"/>
        <w:gridCol w:w="1917"/>
        <w:gridCol w:w="1060"/>
        <w:gridCol w:w="992"/>
        <w:gridCol w:w="1134"/>
        <w:gridCol w:w="1559"/>
        <w:gridCol w:w="709"/>
        <w:gridCol w:w="709"/>
        <w:gridCol w:w="992"/>
      </w:tblGrid>
      <w:tr w:rsidR="003645CA" w:rsidRPr="007F1829">
        <w:trPr>
          <w:trHeight w:hRule="exact" w:val="654"/>
        </w:trPr>
        <w:tc>
          <w:tcPr>
            <w:tcW w:w="709" w:type="dxa"/>
            <w:vMerge w:val="restart"/>
            <w:tcBorders>
              <w:top w:val="single" w:sz="4" w:space="0" w:color="000000"/>
              <w:left w:val="single" w:sz="4" w:space="0" w:color="000000"/>
              <w:bottom w:val="single" w:sz="4" w:space="0" w:color="000000"/>
            </w:tcBorders>
            <w:shd w:val="clear" w:color="auto" w:fill="auto"/>
          </w:tcPr>
          <w:p w:rsidR="003645CA" w:rsidRPr="007F1829" w:rsidRDefault="003645CA" w:rsidP="007F1829">
            <w:pPr>
              <w:snapToGrid w:val="0"/>
              <w:jc w:val="center"/>
              <w:rPr>
                <w:sz w:val="24"/>
                <w:szCs w:val="24"/>
              </w:rPr>
            </w:pPr>
            <w:r w:rsidRPr="007F1829">
              <w:rPr>
                <w:sz w:val="24"/>
                <w:szCs w:val="24"/>
              </w:rPr>
              <w:t>№</w:t>
            </w:r>
          </w:p>
          <w:p w:rsidR="003645CA" w:rsidRPr="007F1829" w:rsidRDefault="003645CA" w:rsidP="007F1829">
            <w:pPr>
              <w:jc w:val="center"/>
              <w:rPr>
                <w:sz w:val="24"/>
                <w:szCs w:val="24"/>
              </w:rPr>
            </w:pPr>
            <w:proofErr w:type="spellStart"/>
            <w:proofErr w:type="gramStart"/>
            <w:r w:rsidRPr="007F1829">
              <w:rPr>
                <w:sz w:val="24"/>
                <w:szCs w:val="24"/>
              </w:rPr>
              <w:t>пп</w:t>
            </w:r>
            <w:proofErr w:type="spellEnd"/>
            <w:proofErr w:type="gramEnd"/>
          </w:p>
        </w:tc>
        <w:tc>
          <w:tcPr>
            <w:tcW w:w="1917" w:type="dxa"/>
            <w:vMerge w:val="restart"/>
            <w:tcBorders>
              <w:top w:val="single" w:sz="4" w:space="0" w:color="000000"/>
              <w:left w:val="single" w:sz="4" w:space="0" w:color="000000"/>
              <w:bottom w:val="single" w:sz="4" w:space="0" w:color="000000"/>
            </w:tcBorders>
            <w:shd w:val="clear" w:color="auto" w:fill="auto"/>
          </w:tcPr>
          <w:p w:rsidR="003645CA" w:rsidRPr="007F1829" w:rsidRDefault="003645CA" w:rsidP="007F1829">
            <w:pPr>
              <w:snapToGrid w:val="0"/>
              <w:jc w:val="center"/>
              <w:rPr>
                <w:sz w:val="24"/>
                <w:szCs w:val="24"/>
              </w:rPr>
            </w:pPr>
            <w:r w:rsidRPr="007F1829">
              <w:rPr>
                <w:sz w:val="24"/>
                <w:szCs w:val="24"/>
              </w:rPr>
              <w:t>Наименование</w:t>
            </w:r>
          </w:p>
          <w:p w:rsidR="003645CA" w:rsidRPr="007F1829" w:rsidRDefault="003645CA" w:rsidP="007F1829">
            <w:pPr>
              <w:jc w:val="center"/>
              <w:rPr>
                <w:sz w:val="24"/>
                <w:szCs w:val="24"/>
              </w:rPr>
            </w:pPr>
            <w:proofErr w:type="gramStart"/>
            <w:r w:rsidRPr="007F1829">
              <w:rPr>
                <w:sz w:val="24"/>
                <w:szCs w:val="24"/>
              </w:rPr>
              <w:t>сельского</w:t>
            </w:r>
            <w:proofErr w:type="gramEnd"/>
            <w:r w:rsidRPr="007F1829">
              <w:rPr>
                <w:sz w:val="24"/>
                <w:szCs w:val="24"/>
              </w:rPr>
              <w:t xml:space="preserve"> поселения</w:t>
            </w:r>
          </w:p>
        </w:tc>
        <w:tc>
          <w:tcPr>
            <w:tcW w:w="2052" w:type="dxa"/>
            <w:gridSpan w:val="2"/>
            <w:tcBorders>
              <w:top w:val="single" w:sz="4" w:space="0" w:color="000000"/>
              <w:left w:val="single" w:sz="4" w:space="0" w:color="000000"/>
              <w:bottom w:val="single" w:sz="4" w:space="0" w:color="000000"/>
            </w:tcBorders>
            <w:shd w:val="clear" w:color="auto" w:fill="auto"/>
          </w:tcPr>
          <w:p w:rsidR="003645CA" w:rsidRPr="007F1829" w:rsidRDefault="003645CA" w:rsidP="007F1829">
            <w:pPr>
              <w:snapToGrid w:val="0"/>
              <w:jc w:val="center"/>
              <w:rPr>
                <w:sz w:val="24"/>
                <w:szCs w:val="24"/>
              </w:rPr>
            </w:pPr>
            <w:r w:rsidRPr="007F1829">
              <w:rPr>
                <w:sz w:val="24"/>
                <w:szCs w:val="24"/>
              </w:rPr>
              <w:t>Численность жителей, чел.</w:t>
            </w:r>
          </w:p>
        </w:tc>
        <w:tc>
          <w:tcPr>
            <w:tcW w:w="1134" w:type="dxa"/>
            <w:vMerge w:val="restart"/>
            <w:tcBorders>
              <w:top w:val="single" w:sz="4" w:space="0" w:color="000000"/>
              <w:left w:val="single" w:sz="4" w:space="0" w:color="000000"/>
              <w:bottom w:val="single" w:sz="4" w:space="0" w:color="000000"/>
            </w:tcBorders>
            <w:shd w:val="clear" w:color="auto" w:fill="auto"/>
          </w:tcPr>
          <w:p w:rsidR="003645CA" w:rsidRPr="007F1829" w:rsidRDefault="003645CA" w:rsidP="007F1829">
            <w:pPr>
              <w:snapToGrid w:val="0"/>
              <w:jc w:val="center"/>
              <w:rPr>
                <w:sz w:val="24"/>
                <w:szCs w:val="24"/>
              </w:rPr>
            </w:pPr>
            <w:r w:rsidRPr="007F1829">
              <w:rPr>
                <w:sz w:val="24"/>
                <w:szCs w:val="24"/>
              </w:rPr>
              <w:t>Общая площадь земель га</w:t>
            </w:r>
          </w:p>
        </w:tc>
        <w:tc>
          <w:tcPr>
            <w:tcW w:w="1559" w:type="dxa"/>
            <w:vMerge w:val="restart"/>
            <w:tcBorders>
              <w:top w:val="single" w:sz="4" w:space="0" w:color="000000"/>
              <w:left w:val="single" w:sz="4" w:space="0" w:color="000000"/>
              <w:bottom w:val="single" w:sz="4" w:space="0" w:color="000000"/>
            </w:tcBorders>
            <w:shd w:val="clear" w:color="auto" w:fill="auto"/>
          </w:tcPr>
          <w:p w:rsidR="003645CA" w:rsidRPr="007F1829" w:rsidRDefault="003645CA" w:rsidP="007F1829">
            <w:pPr>
              <w:snapToGrid w:val="0"/>
              <w:jc w:val="center"/>
              <w:rPr>
                <w:sz w:val="24"/>
                <w:szCs w:val="24"/>
              </w:rPr>
            </w:pPr>
            <w:r w:rsidRPr="007F1829">
              <w:rPr>
                <w:sz w:val="24"/>
                <w:szCs w:val="24"/>
              </w:rPr>
              <w:t>Общая площадь зеленых насаждений /лесной фонд</w:t>
            </w:r>
          </w:p>
        </w:tc>
        <w:tc>
          <w:tcPr>
            <w:tcW w:w="2410" w:type="dxa"/>
            <w:gridSpan w:val="3"/>
            <w:tcBorders>
              <w:top w:val="single" w:sz="4" w:space="0" w:color="000000"/>
              <w:left w:val="single" w:sz="4" w:space="0" w:color="000000"/>
              <w:bottom w:val="single" w:sz="4" w:space="0" w:color="000000"/>
              <w:right w:val="single" w:sz="4" w:space="0" w:color="000000"/>
            </w:tcBorders>
            <w:shd w:val="clear" w:color="auto" w:fill="auto"/>
          </w:tcPr>
          <w:p w:rsidR="003645CA" w:rsidRPr="007F1829" w:rsidRDefault="003645CA" w:rsidP="007F1829">
            <w:pPr>
              <w:snapToGrid w:val="0"/>
              <w:jc w:val="center"/>
              <w:rPr>
                <w:sz w:val="24"/>
                <w:szCs w:val="24"/>
              </w:rPr>
            </w:pPr>
            <w:r w:rsidRPr="007F1829">
              <w:rPr>
                <w:sz w:val="24"/>
                <w:szCs w:val="24"/>
              </w:rPr>
              <w:t>Этажность застройки, %</w:t>
            </w:r>
          </w:p>
        </w:tc>
      </w:tr>
      <w:tr w:rsidR="003645CA" w:rsidRPr="007F1829">
        <w:tc>
          <w:tcPr>
            <w:tcW w:w="709" w:type="dxa"/>
            <w:vMerge/>
            <w:tcBorders>
              <w:top w:val="single" w:sz="4" w:space="0" w:color="000000"/>
              <w:left w:val="single" w:sz="4" w:space="0" w:color="000000"/>
              <w:bottom w:val="single" w:sz="4" w:space="0" w:color="000000"/>
            </w:tcBorders>
            <w:shd w:val="clear" w:color="auto" w:fill="auto"/>
          </w:tcPr>
          <w:p w:rsidR="003645CA" w:rsidRPr="007F1829" w:rsidRDefault="003645CA" w:rsidP="007F1829">
            <w:pPr>
              <w:snapToGrid w:val="0"/>
              <w:jc w:val="center"/>
              <w:rPr>
                <w:sz w:val="24"/>
                <w:szCs w:val="24"/>
              </w:rPr>
            </w:pPr>
          </w:p>
        </w:tc>
        <w:tc>
          <w:tcPr>
            <w:tcW w:w="1917" w:type="dxa"/>
            <w:vMerge/>
            <w:tcBorders>
              <w:top w:val="single" w:sz="4" w:space="0" w:color="000000"/>
              <w:left w:val="single" w:sz="4" w:space="0" w:color="000000"/>
              <w:bottom w:val="single" w:sz="4" w:space="0" w:color="000000"/>
            </w:tcBorders>
            <w:shd w:val="clear" w:color="auto" w:fill="auto"/>
          </w:tcPr>
          <w:p w:rsidR="003645CA" w:rsidRPr="007F1829" w:rsidRDefault="003645CA" w:rsidP="007F1829">
            <w:pPr>
              <w:snapToGrid w:val="0"/>
              <w:jc w:val="center"/>
              <w:rPr>
                <w:sz w:val="24"/>
                <w:szCs w:val="24"/>
              </w:rPr>
            </w:pPr>
          </w:p>
        </w:tc>
        <w:tc>
          <w:tcPr>
            <w:tcW w:w="1060" w:type="dxa"/>
            <w:tcBorders>
              <w:top w:val="single" w:sz="4" w:space="0" w:color="000000"/>
              <w:left w:val="single" w:sz="4" w:space="0" w:color="000000"/>
              <w:bottom w:val="single" w:sz="4" w:space="0" w:color="000000"/>
            </w:tcBorders>
            <w:shd w:val="clear" w:color="auto" w:fill="auto"/>
          </w:tcPr>
          <w:p w:rsidR="003645CA" w:rsidRPr="007F1829" w:rsidRDefault="003645CA" w:rsidP="007F1829">
            <w:pPr>
              <w:snapToGrid w:val="0"/>
              <w:jc w:val="center"/>
              <w:rPr>
                <w:sz w:val="24"/>
                <w:szCs w:val="24"/>
              </w:rPr>
            </w:pPr>
            <w:r w:rsidRPr="007F1829">
              <w:rPr>
                <w:sz w:val="24"/>
                <w:szCs w:val="24"/>
                <w:lang w:val="en-US"/>
              </w:rPr>
              <w:t xml:space="preserve">I </w:t>
            </w:r>
            <w:r w:rsidRPr="007F1829">
              <w:rPr>
                <w:sz w:val="24"/>
                <w:szCs w:val="24"/>
              </w:rPr>
              <w:t>очередь</w:t>
            </w:r>
          </w:p>
        </w:tc>
        <w:tc>
          <w:tcPr>
            <w:tcW w:w="992" w:type="dxa"/>
            <w:tcBorders>
              <w:top w:val="single" w:sz="4" w:space="0" w:color="000000"/>
              <w:left w:val="single" w:sz="4" w:space="0" w:color="000000"/>
              <w:bottom w:val="single" w:sz="4" w:space="0" w:color="000000"/>
            </w:tcBorders>
            <w:shd w:val="clear" w:color="auto" w:fill="auto"/>
          </w:tcPr>
          <w:p w:rsidR="003645CA" w:rsidRPr="007F1829" w:rsidRDefault="003645CA" w:rsidP="007F1829">
            <w:pPr>
              <w:snapToGrid w:val="0"/>
              <w:jc w:val="center"/>
              <w:rPr>
                <w:sz w:val="24"/>
                <w:szCs w:val="24"/>
              </w:rPr>
            </w:pPr>
            <w:proofErr w:type="gramStart"/>
            <w:r w:rsidRPr="007F1829">
              <w:rPr>
                <w:sz w:val="24"/>
                <w:szCs w:val="24"/>
              </w:rPr>
              <w:t>расчетный</w:t>
            </w:r>
            <w:proofErr w:type="gramEnd"/>
            <w:r w:rsidRPr="007F1829">
              <w:rPr>
                <w:sz w:val="24"/>
                <w:szCs w:val="24"/>
              </w:rPr>
              <w:t xml:space="preserve"> срок</w:t>
            </w:r>
          </w:p>
        </w:tc>
        <w:tc>
          <w:tcPr>
            <w:tcW w:w="1134" w:type="dxa"/>
            <w:vMerge/>
            <w:tcBorders>
              <w:top w:val="single" w:sz="4" w:space="0" w:color="000000"/>
              <w:left w:val="single" w:sz="4" w:space="0" w:color="000000"/>
              <w:bottom w:val="single" w:sz="4" w:space="0" w:color="000000"/>
            </w:tcBorders>
            <w:shd w:val="clear" w:color="auto" w:fill="auto"/>
          </w:tcPr>
          <w:p w:rsidR="003645CA" w:rsidRPr="007F1829" w:rsidRDefault="003645CA" w:rsidP="007F1829">
            <w:pPr>
              <w:snapToGrid w:val="0"/>
              <w:jc w:val="center"/>
              <w:rPr>
                <w:sz w:val="24"/>
                <w:szCs w:val="24"/>
              </w:rPr>
            </w:pPr>
          </w:p>
        </w:tc>
        <w:tc>
          <w:tcPr>
            <w:tcW w:w="1559" w:type="dxa"/>
            <w:vMerge/>
            <w:tcBorders>
              <w:top w:val="single" w:sz="4" w:space="0" w:color="000000"/>
              <w:left w:val="single" w:sz="4" w:space="0" w:color="000000"/>
              <w:bottom w:val="single" w:sz="4" w:space="0" w:color="000000"/>
            </w:tcBorders>
            <w:shd w:val="clear" w:color="auto" w:fill="auto"/>
          </w:tcPr>
          <w:p w:rsidR="003645CA" w:rsidRPr="007F1829" w:rsidRDefault="003645CA" w:rsidP="007F1829">
            <w:pPr>
              <w:snapToGrid w:val="0"/>
              <w:jc w:val="center"/>
              <w:rPr>
                <w:sz w:val="24"/>
                <w:szCs w:val="24"/>
              </w:rPr>
            </w:pPr>
          </w:p>
        </w:tc>
        <w:tc>
          <w:tcPr>
            <w:tcW w:w="709" w:type="dxa"/>
            <w:tcBorders>
              <w:top w:val="single" w:sz="4" w:space="0" w:color="000000"/>
              <w:left w:val="single" w:sz="4" w:space="0" w:color="000000"/>
              <w:bottom w:val="single" w:sz="4" w:space="0" w:color="000000"/>
            </w:tcBorders>
            <w:shd w:val="clear" w:color="auto" w:fill="auto"/>
          </w:tcPr>
          <w:p w:rsidR="00AC6318" w:rsidRDefault="00AC6318" w:rsidP="007F1829">
            <w:pPr>
              <w:snapToGrid w:val="0"/>
              <w:jc w:val="center"/>
              <w:rPr>
                <w:sz w:val="24"/>
                <w:szCs w:val="24"/>
              </w:rPr>
            </w:pPr>
            <w:r>
              <w:rPr>
                <w:sz w:val="24"/>
                <w:szCs w:val="24"/>
              </w:rPr>
              <w:t>1</w:t>
            </w:r>
          </w:p>
          <w:p w:rsidR="003645CA" w:rsidRPr="007F1829" w:rsidRDefault="003645CA" w:rsidP="007F1829">
            <w:pPr>
              <w:snapToGrid w:val="0"/>
              <w:jc w:val="center"/>
              <w:rPr>
                <w:sz w:val="24"/>
                <w:szCs w:val="24"/>
              </w:rPr>
            </w:pPr>
            <w:proofErr w:type="gramStart"/>
            <w:r w:rsidRPr="007F1829">
              <w:rPr>
                <w:sz w:val="24"/>
                <w:szCs w:val="24"/>
              </w:rPr>
              <w:t>этажные</w:t>
            </w:r>
            <w:proofErr w:type="gramEnd"/>
          </w:p>
          <w:p w:rsidR="003645CA" w:rsidRPr="007F1829" w:rsidRDefault="003645CA" w:rsidP="007F1829">
            <w:pPr>
              <w:jc w:val="center"/>
              <w:rPr>
                <w:sz w:val="24"/>
                <w:szCs w:val="24"/>
              </w:rPr>
            </w:pPr>
          </w:p>
        </w:tc>
        <w:tc>
          <w:tcPr>
            <w:tcW w:w="709" w:type="dxa"/>
            <w:tcBorders>
              <w:top w:val="single" w:sz="4" w:space="0" w:color="000000"/>
              <w:left w:val="single" w:sz="4" w:space="0" w:color="000000"/>
              <w:bottom w:val="single" w:sz="4" w:space="0" w:color="000000"/>
            </w:tcBorders>
            <w:shd w:val="clear" w:color="auto" w:fill="auto"/>
          </w:tcPr>
          <w:p w:rsidR="003645CA" w:rsidRPr="007F1829" w:rsidRDefault="00AC6318" w:rsidP="007F1829">
            <w:pPr>
              <w:snapToGrid w:val="0"/>
              <w:jc w:val="center"/>
              <w:rPr>
                <w:sz w:val="24"/>
                <w:szCs w:val="24"/>
              </w:rPr>
            </w:pPr>
            <w:r>
              <w:rPr>
                <w:sz w:val="24"/>
                <w:szCs w:val="24"/>
              </w:rPr>
              <w:t>2</w:t>
            </w:r>
            <w:r w:rsidR="003645CA" w:rsidRPr="007F1829">
              <w:rPr>
                <w:sz w:val="24"/>
                <w:szCs w:val="24"/>
              </w:rPr>
              <w:t xml:space="preserve"> этажные</w:t>
            </w:r>
          </w:p>
          <w:p w:rsidR="003645CA" w:rsidRPr="007F1829" w:rsidRDefault="003645CA" w:rsidP="007F1829">
            <w:pPr>
              <w:jc w:val="center"/>
              <w:rPr>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645CA" w:rsidRPr="007F1829" w:rsidRDefault="003645CA" w:rsidP="00AC6318">
            <w:pPr>
              <w:snapToGrid w:val="0"/>
              <w:jc w:val="center"/>
              <w:rPr>
                <w:sz w:val="24"/>
                <w:szCs w:val="24"/>
              </w:rPr>
            </w:pPr>
            <w:proofErr w:type="gramStart"/>
            <w:r w:rsidRPr="007F1829">
              <w:rPr>
                <w:sz w:val="24"/>
                <w:szCs w:val="24"/>
              </w:rPr>
              <w:t>более</w:t>
            </w:r>
            <w:proofErr w:type="gramEnd"/>
            <w:r w:rsidRPr="007F1829">
              <w:rPr>
                <w:sz w:val="24"/>
                <w:szCs w:val="24"/>
              </w:rPr>
              <w:t xml:space="preserve"> </w:t>
            </w:r>
            <w:r w:rsidR="00AC6318">
              <w:rPr>
                <w:sz w:val="24"/>
                <w:szCs w:val="24"/>
              </w:rPr>
              <w:t>2</w:t>
            </w:r>
            <w:r w:rsidRPr="007F1829">
              <w:rPr>
                <w:sz w:val="24"/>
                <w:szCs w:val="24"/>
              </w:rPr>
              <w:t xml:space="preserve"> этажей</w:t>
            </w:r>
          </w:p>
        </w:tc>
      </w:tr>
      <w:tr w:rsidR="003645CA" w:rsidRPr="007F1829">
        <w:tc>
          <w:tcPr>
            <w:tcW w:w="709" w:type="dxa"/>
            <w:tcBorders>
              <w:top w:val="single" w:sz="4" w:space="0" w:color="000000"/>
              <w:left w:val="single" w:sz="4" w:space="0" w:color="000000"/>
              <w:bottom w:val="single" w:sz="4" w:space="0" w:color="000000"/>
            </w:tcBorders>
            <w:shd w:val="clear" w:color="auto" w:fill="auto"/>
          </w:tcPr>
          <w:p w:rsidR="003645CA" w:rsidRPr="007F1829" w:rsidRDefault="003645CA">
            <w:pPr>
              <w:numPr>
                <w:ilvl w:val="0"/>
                <w:numId w:val="2"/>
              </w:numPr>
              <w:tabs>
                <w:tab w:val="left" w:pos="0"/>
              </w:tabs>
              <w:snapToGrid w:val="0"/>
              <w:rPr>
                <w:sz w:val="24"/>
                <w:szCs w:val="24"/>
              </w:rPr>
            </w:pPr>
          </w:p>
        </w:tc>
        <w:tc>
          <w:tcPr>
            <w:tcW w:w="1917" w:type="dxa"/>
            <w:tcBorders>
              <w:top w:val="single" w:sz="4" w:space="0" w:color="000000"/>
              <w:left w:val="single" w:sz="4" w:space="0" w:color="000000"/>
              <w:bottom w:val="single" w:sz="4" w:space="0" w:color="000000"/>
            </w:tcBorders>
            <w:shd w:val="clear" w:color="auto" w:fill="auto"/>
          </w:tcPr>
          <w:p w:rsidR="003645CA" w:rsidRPr="000765B5" w:rsidRDefault="000765B5" w:rsidP="00004204">
            <w:pPr>
              <w:snapToGrid w:val="0"/>
              <w:jc w:val="both"/>
              <w:rPr>
                <w:sz w:val="22"/>
                <w:szCs w:val="22"/>
              </w:rPr>
            </w:pPr>
            <w:r w:rsidRPr="000765B5">
              <w:rPr>
                <w:sz w:val="22"/>
                <w:szCs w:val="22"/>
              </w:rPr>
              <w:t xml:space="preserve">с. </w:t>
            </w:r>
            <w:r w:rsidR="00B92E67">
              <w:rPr>
                <w:sz w:val="22"/>
                <w:szCs w:val="22"/>
              </w:rPr>
              <w:t>Меньшиково</w:t>
            </w:r>
          </w:p>
        </w:tc>
        <w:tc>
          <w:tcPr>
            <w:tcW w:w="1060" w:type="dxa"/>
            <w:tcBorders>
              <w:top w:val="single" w:sz="4" w:space="0" w:color="000000"/>
              <w:left w:val="single" w:sz="4" w:space="0" w:color="000000"/>
              <w:bottom w:val="single" w:sz="4" w:space="0" w:color="000000"/>
            </w:tcBorders>
            <w:shd w:val="clear" w:color="auto" w:fill="auto"/>
            <w:vAlign w:val="center"/>
          </w:tcPr>
          <w:p w:rsidR="003645CA" w:rsidRPr="007F1829" w:rsidRDefault="003645CA">
            <w:pPr>
              <w:snapToGrid w:val="0"/>
              <w:jc w:val="center"/>
              <w:rPr>
                <w:sz w:val="24"/>
                <w:szCs w:val="24"/>
              </w:rPr>
            </w:pPr>
          </w:p>
        </w:tc>
        <w:tc>
          <w:tcPr>
            <w:tcW w:w="992" w:type="dxa"/>
            <w:tcBorders>
              <w:top w:val="single" w:sz="4" w:space="0" w:color="000000"/>
              <w:left w:val="single" w:sz="4" w:space="0" w:color="000000"/>
              <w:bottom w:val="single" w:sz="4" w:space="0" w:color="000000"/>
            </w:tcBorders>
            <w:shd w:val="clear" w:color="auto" w:fill="auto"/>
            <w:vAlign w:val="center"/>
          </w:tcPr>
          <w:p w:rsidR="003645CA" w:rsidRPr="007F1829" w:rsidRDefault="003645CA">
            <w:pPr>
              <w:snapToGrid w:val="0"/>
              <w:jc w:val="center"/>
              <w:rPr>
                <w:color w:val="FF0000"/>
                <w:sz w:val="24"/>
                <w:szCs w:val="24"/>
              </w:rPr>
            </w:pPr>
          </w:p>
        </w:tc>
        <w:tc>
          <w:tcPr>
            <w:tcW w:w="1134" w:type="dxa"/>
            <w:tcBorders>
              <w:top w:val="single" w:sz="4" w:space="0" w:color="000000"/>
              <w:left w:val="single" w:sz="4" w:space="0" w:color="000000"/>
              <w:bottom w:val="single" w:sz="4" w:space="0" w:color="000000"/>
            </w:tcBorders>
            <w:shd w:val="clear" w:color="auto" w:fill="auto"/>
            <w:vAlign w:val="center"/>
          </w:tcPr>
          <w:p w:rsidR="003645CA" w:rsidRPr="007F1829" w:rsidRDefault="003645CA">
            <w:pPr>
              <w:snapToGrid w:val="0"/>
              <w:jc w:val="center"/>
              <w:rPr>
                <w:color w:val="FF0000"/>
                <w:sz w:val="24"/>
                <w:szCs w:val="24"/>
              </w:rPr>
            </w:pPr>
          </w:p>
        </w:tc>
        <w:tc>
          <w:tcPr>
            <w:tcW w:w="1559" w:type="dxa"/>
            <w:tcBorders>
              <w:top w:val="single" w:sz="4" w:space="0" w:color="000000"/>
              <w:left w:val="single" w:sz="4" w:space="0" w:color="000000"/>
              <w:bottom w:val="single" w:sz="4" w:space="0" w:color="000000"/>
            </w:tcBorders>
            <w:shd w:val="clear" w:color="auto" w:fill="auto"/>
            <w:vAlign w:val="center"/>
          </w:tcPr>
          <w:p w:rsidR="003645CA" w:rsidRPr="007F1829" w:rsidRDefault="00B92E67">
            <w:pPr>
              <w:snapToGrid w:val="0"/>
              <w:jc w:val="center"/>
              <w:rPr>
                <w:color w:val="FF0000"/>
                <w:sz w:val="24"/>
                <w:szCs w:val="24"/>
              </w:rPr>
            </w:pPr>
            <w:r>
              <w:rPr>
                <w:color w:val="FF0000"/>
                <w:sz w:val="24"/>
                <w:szCs w:val="24"/>
              </w:rPr>
              <w:t>7350</w:t>
            </w:r>
          </w:p>
        </w:tc>
        <w:tc>
          <w:tcPr>
            <w:tcW w:w="709" w:type="dxa"/>
            <w:tcBorders>
              <w:top w:val="single" w:sz="4" w:space="0" w:color="000000"/>
              <w:left w:val="single" w:sz="4" w:space="0" w:color="000000"/>
              <w:bottom w:val="single" w:sz="4" w:space="0" w:color="000000"/>
            </w:tcBorders>
            <w:shd w:val="clear" w:color="auto" w:fill="auto"/>
            <w:vAlign w:val="center"/>
          </w:tcPr>
          <w:p w:rsidR="003645CA" w:rsidRPr="007F1829" w:rsidRDefault="003645CA">
            <w:pPr>
              <w:snapToGrid w:val="0"/>
              <w:jc w:val="center"/>
              <w:rPr>
                <w:sz w:val="24"/>
                <w:szCs w:val="24"/>
              </w:rPr>
            </w:pPr>
          </w:p>
        </w:tc>
        <w:tc>
          <w:tcPr>
            <w:tcW w:w="709" w:type="dxa"/>
            <w:tcBorders>
              <w:top w:val="single" w:sz="4" w:space="0" w:color="000000"/>
              <w:left w:val="single" w:sz="4" w:space="0" w:color="000000"/>
              <w:bottom w:val="single" w:sz="4" w:space="0" w:color="000000"/>
            </w:tcBorders>
            <w:shd w:val="clear" w:color="auto" w:fill="auto"/>
            <w:vAlign w:val="center"/>
          </w:tcPr>
          <w:p w:rsidR="003645CA" w:rsidRPr="007F1829" w:rsidRDefault="003645CA">
            <w:pPr>
              <w:snapToGrid w:val="0"/>
              <w:jc w:val="center"/>
              <w:rPr>
                <w:sz w:val="24"/>
                <w:szCs w:val="24"/>
              </w:rPr>
            </w:pPr>
            <w:r w:rsidRPr="007F1829">
              <w:rPr>
                <w:sz w:val="24"/>
                <w:szCs w:val="24"/>
              </w:rPr>
              <w:t>-</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45CA" w:rsidRPr="007F1829" w:rsidRDefault="003645CA">
            <w:pPr>
              <w:snapToGrid w:val="0"/>
              <w:jc w:val="center"/>
              <w:rPr>
                <w:sz w:val="24"/>
                <w:szCs w:val="24"/>
              </w:rPr>
            </w:pPr>
            <w:r w:rsidRPr="007F1829">
              <w:rPr>
                <w:sz w:val="24"/>
                <w:szCs w:val="24"/>
              </w:rPr>
              <w:t>-</w:t>
            </w:r>
          </w:p>
        </w:tc>
      </w:tr>
      <w:tr w:rsidR="003645CA" w:rsidRPr="007F1829">
        <w:tc>
          <w:tcPr>
            <w:tcW w:w="709" w:type="dxa"/>
            <w:tcBorders>
              <w:top w:val="single" w:sz="4" w:space="0" w:color="000000"/>
              <w:left w:val="single" w:sz="4" w:space="0" w:color="000000"/>
              <w:bottom w:val="single" w:sz="4" w:space="0" w:color="000000"/>
            </w:tcBorders>
            <w:shd w:val="clear" w:color="auto" w:fill="auto"/>
          </w:tcPr>
          <w:p w:rsidR="003645CA" w:rsidRPr="007F1829" w:rsidRDefault="003645CA">
            <w:pPr>
              <w:numPr>
                <w:ilvl w:val="0"/>
                <w:numId w:val="2"/>
              </w:numPr>
              <w:tabs>
                <w:tab w:val="left" w:pos="0"/>
              </w:tabs>
              <w:snapToGrid w:val="0"/>
              <w:rPr>
                <w:sz w:val="24"/>
                <w:szCs w:val="24"/>
              </w:rPr>
            </w:pPr>
          </w:p>
        </w:tc>
        <w:tc>
          <w:tcPr>
            <w:tcW w:w="1917" w:type="dxa"/>
            <w:tcBorders>
              <w:top w:val="single" w:sz="4" w:space="0" w:color="000000"/>
              <w:left w:val="single" w:sz="4" w:space="0" w:color="000000"/>
              <w:bottom w:val="single" w:sz="4" w:space="0" w:color="000000"/>
            </w:tcBorders>
            <w:shd w:val="clear" w:color="auto" w:fill="auto"/>
          </w:tcPr>
          <w:p w:rsidR="003645CA" w:rsidRPr="007F1829" w:rsidRDefault="003645CA">
            <w:pPr>
              <w:snapToGrid w:val="0"/>
              <w:rPr>
                <w:sz w:val="24"/>
                <w:szCs w:val="24"/>
              </w:rPr>
            </w:pPr>
            <w:r w:rsidRPr="007F1829">
              <w:rPr>
                <w:sz w:val="24"/>
                <w:szCs w:val="24"/>
              </w:rPr>
              <w:t>ВСЕГО</w:t>
            </w:r>
          </w:p>
        </w:tc>
        <w:tc>
          <w:tcPr>
            <w:tcW w:w="1060" w:type="dxa"/>
            <w:tcBorders>
              <w:top w:val="single" w:sz="4" w:space="0" w:color="000000"/>
              <w:left w:val="single" w:sz="4" w:space="0" w:color="000000"/>
              <w:bottom w:val="single" w:sz="4" w:space="0" w:color="000000"/>
            </w:tcBorders>
            <w:shd w:val="clear" w:color="auto" w:fill="auto"/>
            <w:vAlign w:val="center"/>
          </w:tcPr>
          <w:p w:rsidR="003645CA" w:rsidRPr="007F1829" w:rsidRDefault="003645CA">
            <w:pPr>
              <w:snapToGrid w:val="0"/>
              <w:jc w:val="center"/>
              <w:rPr>
                <w:color w:val="FF0000"/>
                <w:sz w:val="24"/>
                <w:szCs w:val="24"/>
              </w:rPr>
            </w:pPr>
          </w:p>
        </w:tc>
        <w:tc>
          <w:tcPr>
            <w:tcW w:w="992" w:type="dxa"/>
            <w:tcBorders>
              <w:top w:val="single" w:sz="4" w:space="0" w:color="000000"/>
              <w:left w:val="single" w:sz="4" w:space="0" w:color="000000"/>
              <w:bottom w:val="single" w:sz="4" w:space="0" w:color="000000"/>
            </w:tcBorders>
            <w:shd w:val="clear" w:color="auto" w:fill="auto"/>
            <w:vAlign w:val="center"/>
          </w:tcPr>
          <w:p w:rsidR="003645CA" w:rsidRPr="007F1829" w:rsidRDefault="003645CA">
            <w:pPr>
              <w:snapToGrid w:val="0"/>
              <w:jc w:val="center"/>
              <w:rPr>
                <w:color w:val="FF0000"/>
                <w:sz w:val="24"/>
                <w:szCs w:val="24"/>
              </w:rPr>
            </w:pPr>
          </w:p>
        </w:tc>
        <w:tc>
          <w:tcPr>
            <w:tcW w:w="1134" w:type="dxa"/>
            <w:tcBorders>
              <w:top w:val="single" w:sz="4" w:space="0" w:color="000000"/>
              <w:left w:val="single" w:sz="4" w:space="0" w:color="000000"/>
              <w:bottom w:val="single" w:sz="4" w:space="0" w:color="000000"/>
            </w:tcBorders>
            <w:shd w:val="clear" w:color="auto" w:fill="auto"/>
            <w:vAlign w:val="center"/>
          </w:tcPr>
          <w:p w:rsidR="003645CA" w:rsidRPr="007F1829" w:rsidRDefault="003645CA">
            <w:pPr>
              <w:snapToGrid w:val="0"/>
              <w:jc w:val="center"/>
              <w:rPr>
                <w:color w:val="FF0000"/>
                <w:sz w:val="24"/>
                <w:szCs w:val="24"/>
              </w:rPr>
            </w:pPr>
          </w:p>
        </w:tc>
        <w:tc>
          <w:tcPr>
            <w:tcW w:w="1559" w:type="dxa"/>
            <w:tcBorders>
              <w:top w:val="single" w:sz="4" w:space="0" w:color="000000"/>
              <w:left w:val="single" w:sz="4" w:space="0" w:color="000000"/>
              <w:bottom w:val="single" w:sz="4" w:space="0" w:color="000000"/>
            </w:tcBorders>
            <w:shd w:val="clear" w:color="auto" w:fill="auto"/>
            <w:vAlign w:val="center"/>
          </w:tcPr>
          <w:p w:rsidR="003645CA" w:rsidRPr="007F1829" w:rsidRDefault="003645CA">
            <w:pPr>
              <w:snapToGrid w:val="0"/>
              <w:jc w:val="center"/>
              <w:rPr>
                <w:color w:val="FF0000"/>
                <w:sz w:val="24"/>
                <w:szCs w:val="24"/>
              </w:rPr>
            </w:pPr>
          </w:p>
        </w:tc>
        <w:tc>
          <w:tcPr>
            <w:tcW w:w="709" w:type="dxa"/>
            <w:tcBorders>
              <w:top w:val="single" w:sz="4" w:space="0" w:color="000000"/>
              <w:left w:val="single" w:sz="4" w:space="0" w:color="000000"/>
              <w:bottom w:val="single" w:sz="4" w:space="0" w:color="000000"/>
            </w:tcBorders>
            <w:shd w:val="clear" w:color="auto" w:fill="auto"/>
            <w:vAlign w:val="center"/>
          </w:tcPr>
          <w:p w:rsidR="003645CA" w:rsidRPr="007F1829" w:rsidRDefault="003645CA">
            <w:pPr>
              <w:snapToGrid w:val="0"/>
              <w:jc w:val="center"/>
              <w:rPr>
                <w:sz w:val="24"/>
                <w:szCs w:val="24"/>
              </w:rPr>
            </w:pPr>
          </w:p>
        </w:tc>
        <w:tc>
          <w:tcPr>
            <w:tcW w:w="709" w:type="dxa"/>
            <w:tcBorders>
              <w:top w:val="single" w:sz="4" w:space="0" w:color="000000"/>
              <w:left w:val="single" w:sz="4" w:space="0" w:color="000000"/>
              <w:bottom w:val="single" w:sz="4" w:space="0" w:color="000000"/>
            </w:tcBorders>
            <w:shd w:val="clear" w:color="auto" w:fill="auto"/>
            <w:vAlign w:val="center"/>
          </w:tcPr>
          <w:p w:rsidR="003645CA" w:rsidRPr="007F1829" w:rsidRDefault="003645CA">
            <w:pPr>
              <w:snapToGrid w:val="0"/>
              <w:jc w:val="center"/>
              <w:rPr>
                <w:sz w:val="24"/>
                <w:szCs w:val="24"/>
              </w:rPr>
            </w:pPr>
            <w:r w:rsidRPr="007F1829">
              <w:rPr>
                <w:sz w:val="24"/>
                <w:szCs w:val="24"/>
              </w:rPr>
              <w:t>-</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45CA" w:rsidRPr="007F1829" w:rsidRDefault="003645CA">
            <w:pPr>
              <w:snapToGrid w:val="0"/>
              <w:jc w:val="center"/>
              <w:rPr>
                <w:sz w:val="24"/>
                <w:szCs w:val="24"/>
              </w:rPr>
            </w:pPr>
            <w:r w:rsidRPr="007F1829">
              <w:rPr>
                <w:sz w:val="24"/>
                <w:szCs w:val="24"/>
              </w:rPr>
              <w:t>-</w:t>
            </w:r>
          </w:p>
        </w:tc>
      </w:tr>
    </w:tbl>
    <w:p w:rsidR="003645CA" w:rsidRDefault="003645CA">
      <w:pPr>
        <w:jc w:val="both"/>
      </w:pPr>
    </w:p>
    <w:p w:rsidR="003645CA" w:rsidRDefault="00FA627C" w:rsidP="00FA627C">
      <w:pPr>
        <w:ind w:firstLine="360"/>
        <w:rPr>
          <w:sz w:val="24"/>
          <w:szCs w:val="24"/>
        </w:rPr>
      </w:pPr>
      <w:r>
        <w:rPr>
          <w:sz w:val="28"/>
          <w:szCs w:val="28"/>
        </w:rPr>
        <w:t>4.3.</w:t>
      </w:r>
      <w:r w:rsidR="007F1829">
        <w:rPr>
          <w:sz w:val="28"/>
          <w:szCs w:val="28"/>
        </w:rPr>
        <w:t xml:space="preserve"> </w:t>
      </w:r>
      <w:r w:rsidR="003645CA">
        <w:rPr>
          <w:sz w:val="28"/>
          <w:szCs w:val="28"/>
        </w:rPr>
        <w:t xml:space="preserve">Обеспеченность </w:t>
      </w:r>
      <w:r w:rsidR="004A5BD0">
        <w:rPr>
          <w:sz w:val="28"/>
          <w:szCs w:val="28"/>
        </w:rPr>
        <w:t>сельского поселения</w:t>
      </w:r>
      <w:r>
        <w:rPr>
          <w:sz w:val="28"/>
          <w:szCs w:val="28"/>
        </w:rPr>
        <w:t xml:space="preserve"> </w:t>
      </w:r>
      <w:r w:rsidR="003645CA">
        <w:rPr>
          <w:sz w:val="28"/>
          <w:szCs w:val="28"/>
        </w:rPr>
        <w:t>объектами инфраструктуры</w:t>
      </w:r>
    </w:p>
    <w:p w:rsidR="003645CA" w:rsidRPr="006111AD" w:rsidRDefault="003645CA">
      <w:pPr>
        <w:jc w:val="right"/>
        <w:rPr>
          <w:sz w:val="28"/>
          <w:szCs w:val="28"/>
        </w:rPr>
      </w:pPr>
      <w:r w:rsidRPr="006111AD">
        <w:rPr>
          <w:sz w:val="28"/>
          <w:szCs w:val="28"/>
        </w:rPr>
        <w:t>Таблица 3</w:t>
      </w:r>
    </w:p>
    <w:tbl>
      <w:tblPr>
        <w:tblW w:w="9786" w:type="dxa"/>
        <w:tblInd w:w="108" w:type="dxa"/>
        <w:tblLayout w:type="fixed"/>
        <w:tblLook w:val="0000" w:firstRow="0" w:lastRow="0" w:firstColumn="0" w:lastColumn="0" w:noHBand="0" w:noVBand="0"/>
      </w:tblPr>
      <w:tblGrid>
        <w:gridCol w:w="4927"/>
        <w:gridCol w:w="2205"/>
        <w:gridCol w:w="1425"/>
        <w:gridCol w:w="1229"/>
      </w:tblGrid>
      <w:tr w:rsidR="003645CA" w:rsidRPr="007F1829">
        <w:trPr>
          <w:trHeight w:hRule="exact" w:val="495"/>
        </w:trPr>
        <w:tc>
          <w:tcPr>
            <w:tcW w:w="4927" w:type="dxa"/>
            <w:vMerge w:val="restart"/>
            <w:tcBorders>
              <w:top w:val="single" w:sz="4" w:space="0" w:color="000000"/>
              <w:left w:val="single" w:sz="4" w:space="0" w:color="000000"/>
              <w:bottom w:val="single" w:sz="4" w:space="0" w:color="000000"/>
            </w:tcBorders>
            <w:shd w:val="clear" w:color="auto" w:fill="auto"/>
            <w:vAlign w:val="center"/>
          </w:tcPr>
          <w:p w:rsidR="003645CA" w:rsidRPr="007F1829" w:rsidRDefault="003645CA" w:rsidP="00FA627C">
            <w:pPr>
              <w:snapToGrid w:val="0"/>
              <w:jc w:val="center"/>
              <w:rPr>
                <w:sz w:val="24"/>
                <w:szCs w:val="24"/>
              </w:rPr>
            </w:pPr>
            <w:r w:rsidRPr="007F1829">
              <w:rPr>
                <w:sz w:val="24"/>
                <w:szCs w:val="24"/>
              </w:rPr>
              <w:t>Наименование объектов</w:t>
            </w:r>
          </w:p>
        </w:tc>
        <w:tc>
          <w:tcPr>
            <w:tcW w:w="2205" w:type="dxa"/>
            <w:vMerge w:val="restart"/>
            <w:tcBorders>
              <w:top w:val="single" w:sz="4" w:space="0" w:color="000000"/>
              <w:left w:val="single" w:sz="4" w:space="0" w:color="000000"/>
              <w:bottom w:val="single" w:sz="4" w:space="0" w:color="000000"/>
            </w:tcBorders>
            <w:shd w:val="clear" w:color="auto" w:fill="auto"/>
            <w:vAlign w:val="center"/>
          </w:tcPr>
          <w:p w:rsidR="003645CA" w:rsidRPr="007F1829" w:rsidRDefault="003645CA" w:rsidP="00FA627C">
            <w:pPr>
              <w:snapToGrid w:val="0"/>
              <w:jc w:val="center"/>
              <w:rPr>
                <w:sz w:val="24"/>
                <w:szCs w:val="24"/>
              </w:rPr>
            </w:pPr>
            <w:r w:rsidRPr="007F1829">
              <w:rPr>
                <w:sz w:val="24"/>
                <w:szCs w:val="24"/>
              </w:rPr>
              <w:t>Единица</w:t>
            </w:r>
          </w:p>
          <w:p w:rsidR="003645CA" w:rsidRPr="007F1829" w:rsidRDefault="003645CA" w:rsidP="00FA627C">
            <w:pPr>
              <w:jc w:val="center"/>
              <w:rPr>
                <w:sz w:val="24"/>
                <w:szCs w:val="24"/>
              </w:rPr>
            </w:pPr>
            <w:proofErr w:type="gramStart"/>
            <w:r w:rsidRPr="007F1829">
              <w:rPr>
                <w:sz w:val="24"/>
                <w:szCs w:val="24"/>
              </w:rPr>
              <w:t>измерения</w:t>
            </w:r>
            <w:proofErr w:type="gramEnd"/>
          </w:p>
        </w:tc>
        <w:tc>
          <w:tcPr>
            <w:tcW w:w="26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645CA" w:rsidRPr="007F1829" w:rsidRDefault="003645CA" w:rsidP="00FA627C">
            <w:pPr>
              <w:snapToGrid w:val="0"/>
              <w:jc w:val="center"/>
              <w:rPr>
                <w:sz w:val="24"/>
                <w:szCs w:val="24"/>
              </w:rPr>
            </w:pPr>
            <w:r w:rsidRPr="007F1829">
              <w:rPr>
                <w:sz w:val="24"/>
                <w:szCs w:val="24"/>
              </w:rPr>
              <w:t>Количество</w:t>
            </w:r>
          </w:p>
        </w:tc>
      </w:tr>
      <w:tr w:rsidR="003645CA" w:rsidRPr="007F1829">
        <w:tc>
          <w:tcPr>
            <w:tcW w:w="4927" w:type="dxa"/>
            <w:vMerge/>
            <w:tcBorders>
              <w:top w:val="single" w:sz="4" w:space="0" w:color="000000"/>
              <w:left w:val="single" w:sz="4" w:space="0" w:color="000000"/>
              <w:bottom w:val="single" w:sz="4" w:space="0" w:color="000000"/>
            </w:tcBorders>
            <w:shd w:val="clear" w:color="auto" w:fill="auto"/>
            <w:vAlign w:val="center"/>
          </w:tcPr>
          <w:p w:rsidR="003645CA" w:rsidRPr="007F1829" w:rsidRDefault="003645CA" w:rsidP="00FA627C">
            <w:pPr>
              <w:snapToGrid w:val="0"/>
              <w:rPr>
                <w:sz w:val="24"/>
                <w:szCs w:val="24"/>
              </w:rPr>
            </w:pPr>
          </w:p>
        </w:tc>
        <w:tc>
          <w:tcPr>
            <w:tcW w:w="2205" w:type="dxa"/>
            <w:vMerge/>
            <w:tcBorders>
              <w:top w:val="single" w:sz="4" w:space="0" w:color="000000"/>
              <w:left w:val="single" w:sz="4" w:space="0" w:color="000000"/>
              <w:bottom w:val="single" w:sz="4" w:space="0" w:color="000000"/>
            </w:tcBorders>
            <w:shd w:val="clear" w:color="auto" w:fill="auto"/>
            <w:vAlign w:val="center"/>
          </w:tcPr>
          <w:p w:rsidR="003645CA" w:rsidRPr="007F1829" w:rsidRDefault="003645CA" w:rsidP="00FA627C">
            <w:pPr>
              <w:snapToGrid w:val="0"/>
              <w:rPr>
                <w:sz w:val="24"/>
                <w:szCs w:val="24"/>
              </w:rPr>
            </w:pPr>
          </w:p>
        </w:tc>
        <w:tc>
          <w:tcPr>
            <w:tcW w:w="1425" w:type="dxa"/>
            <w:tcBorders>
              <w:top w:val="single" w:sz="4" w:space="0" w:color="000000"/>
              <w:left w:val="single" w:sz="4" w:space="0" w:color="000000"/>
              <w:bottom w:val="single" w:sz="4" w:space="0" w:color="000000"/>
            </w:tcBorders>
            <w:shd w:val="clear" w:color="auto" w:fill="auto"/>
            <w:vAlign w:val="center"/>
          </w:tcPr>
          <w:p w:rsidR="003645CA" w:rsidRPr="007F1829" w:rsidRDefault="003645CA" w:rsidP="00FA627C">
            <w:pPr>
              <w:snapToGrid w:val="0"/>
              <w:jc w:val="center"/>
              <w:rPr>
                <w:sz w:val="24"/>
                <w:szCs w:val="24"/>
              </w:rPr>
            </w:pPr>
            <w:proofErr w:type="gramStart"/>
            <w:r w:rsidRPr="007F1829">
              <w:rPr>
                <w:sz w:val="24"/>
                <w:szCs w:val="24"/>
              </w:rPr>
              <w:t>на</w:t>
            </w:r>
            <w:proofErr w:type="gramEnd"/>
            <w:r w:rsidRPr="007F1829">
              <w:rPr>
                <w:sz w:val="24"/>
                <w:szCs w:val="24"/>
              </w:rPr>
              <w:t xml:space="preserve"> первую очередь</w:t>
            </w:r>
          </w:p>
        </w:tc>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45CA" w:rsidRPr="007F1829" w:rsidRDefault="003645CA" w:rsidP="00FA627C">
            <w:pPr>
              <w:snapToGrid w:val="0"/>
              <w:jc w:val="center"/>
              <w:rPr>
                <w:sz w:val="24"/>
                <w:szCs w:val="24"/>
              </w:rPr>
            </w:pPr>
            <w:proofErr w:type="gramStart"/>
            <w:r w:rsidRPr="007F1829">
              <w:rPr>
                <w:sz w:val="24"/>
                <w:szCs w:val="24"/>
              </w:rPr>
              <w:t>расчетный</w:t>
            </w:r>
            <w:proofErr w:type="gramEnd"/>
            <w:r w:rsidRPr="007F1829">
              <w:rPr>
                <w:sz w:val="24"/>
                <w:szCs w:val="24"/>
              </w:rPr>
              <w:t xml:space="preserve"> срок</w:t>
            </w:r>
          </w:p>
        </w:tc>
      </w:tr>
      <w:tr w:rsidR="003645CA" w:rsidRPr="007F1829">
        <w:tc>
          <w:tcPr>
            <w:tcW w:w="4927" w:type="dxa"/>
            <w:tcBorders>
              <w:top w:val="single" w:sz="4" w:space="0" w:color="000000"/>
              <w:left w:val="single" w:sz="4" w:space="0" w:color="000000"/>
              <w:bottom w:val="single" w:sz="4" w:space="0" w:color="000000"/>
            </w:tcBorders>
            <w:shd w:val="clear" w:color="auto" w:fill="auto"/>
            <w:vAlign w:val="center"/>
          </w:tcPr>
          <w:p w:rsidR="003645CA" w:rsidRPr="007F1829" w:rsidRDefault="00AC6318" w:rsidP="00FA627C">
            <w:pPr>
              <w:snapToGrid w:val="0"/>
              <w:rPr>
                <w:sz w:val="24"/>
                <w:szCs w:val="24"/>
              </w:rPr>
            </w:pPr>
            <w:r>
              <w:rPr>
                <w:sz w:val="24"/>
                <w:szCs w:val="24"/>
              </w:rPr>
              <w:t>ФАП</w:t>
            </w:r>
          </w:p>
        </w:tc>
        <w:tc>
          <w:tcPr>
            <w:tcW w:w="2205" w:type="dxa"/>
            <w:tcBorders>
              <w:top w:val="single" w:sz="4" w:space="0" w:color="000000"/>
              <w:left w:val="single" w:sz="4" w:space="0" w:color="000000"/>
              <w:bottom w:val="single" w:sz="4" w:space="0" w:color="000000"/>
            </w:tcBorders>
            <w:shd w:val="clear" w:color="auto" w:fill="auto"/>
            <w:vAlign w:val="center"/>
          </w:tcPr>
          <w:p w:rsidR="003645CA" w:rsidRPr="007F1829" w:rsidRDefault="003645CA" w:rsidP="00FA627C">
            <w:pPr>
              <w:snapToGrid w:val="0"/>
              <w:rPr>
                <w:sz w:val="24"/>
                <w:szCs w:val="24"/>
              </w:rPr>
            </w:pPr>
            <w:r w:rsidRPr="007F1829">
              <w:rPr>
                <w:sz w:val="24"/>
                <w:szCs w:val="24"/>
              </w:rPr>
              <w:t>1 посещение/год</w:t>
            </w:r>
          </w:p>
        </w:tc>
        <w:tc>
          <w:tcPr>
            <w:tcW w:w="1425" w:type="dxa"/>
            <w:tcBorders>
              <w:top w:val="single" w:sz="4" w:space="0" w:color="000000"/>
              <w:left w:val="single" w:sz="4" w:space="0" w:color="000000"/>
              <w:bottom w:val="single" w:sz="4" w:space="0" w:color="000000"/>
            </w:tcBorders>
            <w:shd w:val="clear" w:color="auto" w:fill="auto"/>
            <w:vAlign w:val="center"/>
          </w:tcPr>
          <w:p w:rsidR="003645CA" w:rsidRPr="007F1829" w:rsidRDefault="003645CA" w:rsidP="00FA627C">
            <w:pPr>
              <w:snapToGrid w:val="0"/>
              <w:jc w:val="center"/>
              <w:rPr>
                <w:sz w:val="24"/>
                <w:szCs w:val="24"/>
              </w:rPr>
            </w:pPr>
          </w:p>
        </w:tc>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45CA" w:rsidRPr="007F1829" w:rsidRDefault="003645CA" w:rsidP="00FA627C">
            <w:pPr>
              <w:snapToGrid w:val="0"/>
              <w:jc w:val="center"/>
              <w:rPr>
                <w:sz w:val="24"/>
                <w:szCs w:val="24"/>
              </w:rPr>
            </w:pPr>
          </w:p>
        </w:tc>
      </w:tr>
      <w:tr w:rsidR="003645CA" w:rsidRPr="007F1829">
        <w:tc>
          <w:tcPr>
            <w:tcW w:w="4927" w:type="dxa"/>
            <w:tcBorders>
              <w:top w:val="single" w:sz="4" w:space="0" w:color="000000"/>
              <w:left w:val="single" w:sz="4" w:space="0" w:color="000000"/>
              <w:bottom w:val="single" w:sz="4" w:space="0" w:color="000000"/>
            </w:tcBorders>
            <w:shd w:val="clear" w:color="auto" w:fill="auto"/>
            <w:vAlign w:val="center"/>
          </w:tcPr>
          <w:p w:rsidR="003645CA" w:rsidRPr="007F1829" w:rsidRDefault="003645CA" w:rsidP="00FA627C">
            <w:pPr>
              <w:snapToGrid w:val="0"/>
              <w:rPr>
                <w:sz w:val="24"/>
                <w:szCs w:val="24"/>
              </w:rPr>
            </w:pPr>
            <w:r w:rsidRPr="007F1829">
              <w:rPr>
                <w:sz w:val="24"/>
                <w:szCs w:val="24"/>
              </w:rPr>
              <w:t>Школы</w:t>
            </w:r>
          </w:p>
        </w:tc>
        <w:tc>
          <w:tcPr>
            <w:tcW w:w="2205" w:type="dxa"/>
            <w:tcBorders>
              <w:top w:val="single" w:sz="4" w:space="0" w:color="000000"/>
              <w:left w:val="single" w:sz="4" w:space="0" w:color="000000"/>
              <w:bottom w:val="single" w:sz="4" w:space="0" w:color="000000"/>
            </w:tcBorders>
            <w:shd w:val="clear" w:color="auto" w:fill="auto"/>
            <w:vAlign w:val="center"/>
          </w:tcPr>
          <w:p w:rsidR="003645CA" w:rsidRPr="007F1829" w:rsidRDefault="003645CA" w:rsidP="00FA627C">
            <w:pPr>
              <w:snapToGrid w:val="0"/>
              <w:rPr>
                <w:sz w:val="24"/>
                <w:szCs w:val="24"/>
              </w:rPr>
            </w:pPr>
            <w:r w:rsidRPr="007F1829">
              <w:rPr>
                <w:sz w:val="24"/>
                <w:szCs w:val="24"/>
              </w:rPr>
              <w:t>1 учащийся</w:t>
            </w:r>
          </w:p>
        </w:tc>
        <w:tc>
          <w:tcPr>
            <w:tcW w:w="1425" w:type="dxa"/>
            <w:tcBorders>
              <w:top w:val="single" w:sz="4" w:space="0" w:color="000000"/>
              <w:left w:val="single" w:sz="4" w:space="0" w:color="000000"/>
              <w:bottom w:val="single" w:sz="4" w:space="0" w:color="000000"/>
            </w:tcBorders>
            <w:shd w:val="clear" w:color="auto" w:fill="auto"/>
            <w:vAlign w:val="center"/>
          </w:tcPr>
          <w:p w:rsidR="003645CA" w:rsidRPr="007F1829" w:rsidRDefault="003645CA" w:rsidP="00FA627C">
            <w:pPr>
              <w:snapToGrid w:val="0"/>
              <w:jc w:val="center"/>
              <w:rPr>
                <w:sz w:val="24"/>
                <w:szCs w:val="24"/>
              </w:rPr>
            </w:pPr>
          </w:p>
        </w:tc>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45CA" w:rsidRPr="007F1829" w:rsidRDefault="003645CA" w:rsidP="00FA627C">
            <w:pPr>
              <w:snapToGrid w:val="0"/>
              <w:jc w:val="center"/>
              <w:rPr>
                <w:sz w:val="24"/>
                <w:szCs w:val="24"/>
              </w:rPr>
            </w:pPr>
          </w:p>
        </w:tc>
      </w:tr>
      <w:tr w:rsidR="003645CA" w:rsidRPr="007F1829">
        <w:tc>
          <w:tcPr>
            <w:tcW w:w="4927" w:type="dxa"/>
            <w:tcBorders>
              <w:top w:val="single" w:sz="4" w:space="0" w:color="000000"/>
              <w:left w:val="single" w:sz="4" w:space="0" w:color="000000"/>
              <w:bottom w:val="single" w:sz="4" w:space="0" w:color="000000"/>
            </w:tcBorders>
            <w:shd w:val="clear" w:color="auto" w:fill="auto"/>
            <w:vAlign w:val="center"/>
          </w:tcPr>
          <w:p w:rsidR="003645CA" w:rsidRPr="007F1829" w:rsidRDefault="003645CA" w:rsidP="00FA627C">
            <w:pPr>
              <w:snapToGrid w:val="0"/>
              <w:rPr>
                <w:sz w:val="24"/>
                <w:szCs w:val="24"/>
              </w:rPr>
            </w:pPr>
            <w:r w:rsidRPr="007F1829">
              <w:rPr>
                <w:sz w:val="24"/>
                <w:szCs w:val="24"/>
              </w:rPr>
              <w:t>Детские сады</w:t>
            </w:r>
          </w:p>
        </w:tc>
        <w:tc>
          <w:tcPr>
            <w:tcW w:w="2205" w:type="dxa"/>
            <w:tcBorders>
              <w:top w:val="single" w:sz="4" w:space="0" w:color="000000"/>
              <w:left w:val="single" w:sz="4" w:space="0" w:color="000000"/>
              <w:bottom w:val="single" w:sz="4" w:space="0" w:color="000000"/>
            </w:tcBorders>
            <w:shd w:val="clear" w:color="auto" w:fill="auto"/>
            <w:vAlign w:val="center"/>
          </w:tcPr>
          <w:p w:rsidR="003645CA" w:rsidRPr="007F1829" w:rsidRDefault="003645CA" w:rsidP="00FA627C">
            <w:pPr>
              <w:snapToGrid w:val="0"/>
              <w:rPr>
                <w:sz w:val="24"/>
                <w:szCs w:val="24"/>
              </w:rPr>
            </w:pPr>
            <w:r w:rsidRPr="007F1829">
              <w:rPr>
                <w:sz w:val="24"/>
                <w:szCs w:val="24"/>
              </w:rPr>
              <w:t>1 место</w:t>
            </w:r>
          </w:p>
        </w:tc>
        <w:tc>
          <w:tcPr>
            <w:tcW w:w="1425" w:type="dxa"/>
            <w:tcBorders>
              <w:top w:val="single" w:sz="4" w:space="0" w:color="000000"/>
              <w:left w:val="single" w:sz="4" w:space="0" w:color="000000"/>
              <w:bottom w:val="single" w:sz="4" w:space="0" w:color="000000"/>
            </w:tcBorders>
            <w:shd w:val="clear" w:color="auto" w:fill="auto"/>
            <w:vAlign w:val="center"/>
          </w:tcPr>
          <w:p w:rsidR="003645CA" w:rsidRPr="007F1829" w:rsidRDefault="003645CA" w:rsidP="00FA627C">
            <w:pPr>
              <w:snapToGrid w:val="0"/>
              <w:jc w:val="center"/>
              <w:rPr>
                <w:sz w:val="24"/>
                <w:szCs w:val="24"/>
              </w:rPr>
            </w:pPr>
            <w:r w:rsidRPr="007F1829">
              <w:rPr>
                <w:sz w:val="24"/>
                <w:szCs w:val="24"/>
              </w:rPr>
              <w:t>0</w:t>
            </w:r>
          </w:p>
        </w:tc>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45CA" w:rsidRPr="007F1829" w:rsidRDefault="003645CA" w:rsidP="00FA627C">
            <w:pPr>
              <w:snapToGrid w:val="0"/>
              <w:jc w:val="center"/>
              <w:rPr>
                <w:sz w:val="24"/>
                <w:szCs w:val="24"/>
              </w:rPr>
            </w:pPr>
            <w:r w:rsidRPr="007F1829">
              <w:rPr>
                <w:sz w:val="24"/>
                <w:szCs w:val="24"/>
              </w:rPr>
              <w:t>0</w:t>
            </w:r>
          </w:p>
        </w:tc>
      </w:tr>
      <w:tr w:rsidR="003645CA" w:rsidRPr="007F1829">
        <w:tc>
          <w:tcPr>
            <w:tcW w:w="4927" w:type="dxa"/>
            <w:tcBorders>
              <w:top w:val="single" w:sz="4" w:space="0" w:color="000000"/>
              <w:left w:val="single" w:sz="4" w:space="0" w:color="000000"/>
              <w:bottom w:val="single" w:sz="4" w:space="0" w:color="000000"/>
            </w:tcBorders>
            <w:shd w:val="clear" w:color="auto" w:fill="auto"/>
            <w:vAlign w:val="center"/>
          </w:tcPr>
          <w:p w:rsidR="003645CA" w:rsidRPr="007F1829" w:rsidRDefault="003645CA" w:rsidP="00FA627C">
            <w:pPr>
              <w:snapToGrid w:val="0"/>
              <w:rPr>
                <w:sz w:val="24"/>
                <w:szCs w:val="24"/>
              </w:rPr>
            </w:pPr>
            <w:r w:rsidRPr="007F1829">
              <w:rPr>
                <w:sz w:val="24"/>
                <w:szCs w:val="24"/>
              </w:rPr>
              <w:t>Магазины универсальные</w:t>
            </w:r>
          </w:p>
        </w:tc>
        <w:tc>
          <w:tcPr>
            <w:tcW w:w="2205" w:type="dxa"/>
            <w:tcBorders>
              <w:top w:val="single" w:sz="4" w:space="0" w:color="000000"/>
              <w:left w:val="single" w:sz="4" w:space="0" w:color="000000"/>
              <w:bottom w:val="single" w:sz="4" w:space="0" w:color="000000"/>
            </w:tcBorders>
            <w:shd w:val="clear" w:color="auto" w:fill="auto"/>
            <w:vAlign w:val="center"/>
          </w:tcPr>
          <w:p w:rsidR="003645CA" w:rsidRPr="007F1829" w:rsidRDefault="003645CA" w:rsidP="00FA627C">
            <w:pPr>
              <w:snapToGrid w:val="0"/>
              <w:rPr>
                <w:sz w:val="24"/>
                <w:szCs w:val="24"/>
              </w:rPr>
            </w:pPr>
            <w:r w:rsidRPr="007F1829">
              <w:rPr>
                <w:sz w:val="24"/>
                <w:szCs w:val="24"/>
              </w:rPr>
              <w:t>1 м</w:t>
            </w:r>
            <w:r w:rsidRPr="007F1829">
              <w:rPr>
                <w:sz w:val="24"/>
                <w:szCs w:val="24"/>
                <w:vertAlign w:val="superscript"/>
              </w:rPr>
              <w:t>2</w:t>
            </w:r>
            <w:r w:rsidRPr="007F1829">
              <w:rPr>
                <w:sz w:val="24"/>
                <w:szCs w:val="24"/>
              </w:rPr>
              <w:t xml:space="preserve"> торг. пл.</w:t>
            </w:r>
          </w:p>
        </w:tc>
        <w:tc>
          <w:tcPr>
            <w:tcW w:w="1425" w:type="dxa"/>
            <w:tcBorders>
              <w:top w:val="single" w:sz="4" w:space="0" w:color="000000"/>
              <w:left w:val="single" w:sz="4" w:space="0" w:color="000000"/>
              <w:bottom w:val="single" w:sz="4" w:space="0" w:color="000000"/>
            </w:tcBorders>
            <w:shd w:val="clear" w:color="auto" w:fill="auto"/>
            <w:vAlign w:val="center"/>
          </w:tcPr>
          <w:p w:rsidR="003645CA" w:rsidRPr="007F1829" w:rsidRDefault="003645CA" w:rsidP="00FA627C">
            <w:pPr>
              <w:snapToGrid w:val="0"/>
              <w:jc w:val="center"/>
              <w:rPr>
                <w:sz w:val="24"/>
                <w:szCs w:val="24"/>
              </w:rPr>
            </w:pPr>
          </w:p>
        </w:tc>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45CA" w:rsidRPr="007F1829" w:rsidRDefault="003645CA" w:rsidP="00FA627C">
            <w:pPr>
              <w:snapToGrid w:val="0"/>
              <w:jc w:val="center"/>
              <w:rPr>
                <w:sz w:val="24"/>
                <w:szCs w:val="24"/>
              </w:rPr>
            </w:pPr>
          </w:p>
        </w:tc>
      </w:tr>
      <w:tr w:rsidR="003645CA" w:rsidRPr="007F1829">
        <w:tc>
          <w:tcPr>
            <w:tcW w:w="4927" w:type="dxa"/>
            <w:tcBorders>
              <w:top w:val="single" w:sz="4" w:space="0" w:color="000000"/>
              <w:left w:val="single" w:sz="4" w:space="0" w:color="000000"/>
              <w:bottom w:val="single" w:sz="4" w:space="0" w:color="000000"/>
            </w:tcBorders>
            <w:shd w:val="clear" w:color="auto" w:fill="auto"/>
            <w:vAlign w:val="center"/>
          </w:tcPr>
          <w:p w:rsidR="003645CA" w:rsidRPr="007F1829" w:rsidRDefault="003645CA" w:rsidP="00FA627C">
            <w:pPr>
              <w:snapToGrid w:val="0"/>
              <w:rPr>
                <w:sz w:val="24"/>
                <w:szCs w:val="24"/>
              </w:rPr>
            </w:pPr>
            <w:r w:rsidRPr="007F1829">
              <w:rPr>
                <w:sz w:val="24"/>
                <w:szCs w:val="24"/>
              </w:rPr>
              <w:t>Палатки (киоски)</w:t>
            </w:r>
          </w:p>
        </w:tc>
        <w:tc>
          <w:tcPr>
            <w:tcW w:w="2205" w:type="dxa"/>
            <w:tcBorders>
              <w:top w:val="single" w:sz="4" w:space="0" w:color="000000"/>
              <w:left w:val="single" w:sz="4" w:space="0" w:color="000000"/>
              <w:bottom w:val="single" w:sz="4" w:space="0" w:color="000000"/>
            </w:tcBorders>
            <w:shd w:val="clear" w:color="auto" w:fill="auto"/>
            <w:vAlign w:val="center"/>
          </w:tcPr>
          <w:p w:rsidR="003645CA" w:rsidRPr="007F1829" w:rsidRDefault="003645CA" w:rsidP="00FA627C">
            <w:pPr>
              <w:snapToGrid w:val="0"/>
              <w:rPr>
                <w:sz w:val="24"/>
                <w:szCs w:val="24"/>
              </w:rPr>
            </w:pPr>
            <w:r w:rsidRPr="007F1829">
              <w:rPr>
                <w:sz w:val="24"/>
                <w:szCs w:val="24"/>
              </w:rPr>
              <w:t>1 м</w:t>
            </w:r>
            <w:r w:rsidRPr="007F1829">
              <w:rPr>
                <w:sz w:val="24"/>
                <w:szCs w:val="24"/>
                <w:vertAlign w:val="superscript"/>
              </w:rPr>
              <w:t>2</w:t>
            </w:r>
            <w:r w:rsidRPr="007F1829">
              <w:rPr>
                <w:sz w:val="24"/>
                <w:szCs w:val="24"/>
              </w:rPr>
              <w:t xml:space="preserve"> торг. пл.</w:t>
            </w:r>
          </w:p>
        </w:tc>
        <w:tc>
          <w:tcPr>
            <w:tcW w:w="1425" w:type="dxa"/>
            <w:tcBorders>
              <w:top w:val="single" w:sz="4" w:space="0" w:color="000000"/>
              <w:left w:val="single" w:sz="4" w:space="0" w:color="000000"/>
              <w:bottom w:val="single" w:sz="4" w:space="0" w:color="000000"/>
            </w:tcBorders>
            <w:shd w:val="clear" w:color="auto" w:fill="auto"/>
            <w:vAlign w:val="center"/>
          </w:tcPr>
          <w:p w:rsidR="003645CA" w:rsidRPr="007F1829" w:rsidRDefault="003645CA" w:rsidP="00FA627C">
            <w:pPr>
              <w:snapToGrid w:val="0"/>
              <w:jc w:val="center"/>
              <w:rPr>
                <w:sz w:val="24"/>
                <w:szCs w:val="24"/>
              </w:rPr>
            </w:pPr>
            <w:r w:rsidRPr="007F1829">
              <w:rPr>
                <w:sz w:val="24"/>
                <w:szCs w:val="24"/>
              </w:rPr>
              <w:t>0</w:t>
            </w:r>
          </w:p>
        </w:tc>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45CA" w:rsidRPr="007F1829" w:rsidRDefault="003645CA" w:rsidP="00FA627C">
            <w:pPr>
              <w:snapToGrid w:val="0"/>
              <w:jc w:val="center"/>
              <w:rPr>
                <w:sz w:val="24"/>
                <w:szCs w:val="24"/>
              </w:rPr>
            </w:pPr>
            <w:r w:rsidRPr="007F1829">
              <w:rPr>
                <w:sz w:val="24"/>
                <w:szCs w:val="24"/>
              </w:rPr>
              <w:t>0</w:t>
            </w:r>
          </w:p>
        </w:tc>
      </w:tr>
      <w:tr w:rsidR="003645CA" w:rsidRPr="007F1829">
        <w:tc>
          <w:tcPr>
            <w:tcW w:w="4927" w:type="dxa"/>
            <w:tcBorders>
              <w:top w:val="single" w:sz="4" w:space="0" w:color="000000"/>
              <w:left w:val="single" w:sz="4" w:space="0" w:color="000000"/>
              <w:bottom w:val="single" w:sz="4" w:space="0" w:color="000000"/>
            </w:tcBorders>
            <w:shd w:val="clear" w:color="auto" w:fill="auto"/>
            <w:vAlign w:val="center"/>
          </w:tcPr>
          <w:p w:rsidR="003645CA" w:rsidRPr="007F1829" w:rsidRDefault="003645CA" w:rsidP="00FA627C">
            <w:pPr>
              <w:snapToGrid w:val="0"/>
              <w:rPr>
                <w:sz w:val="24"/>
                <w:szCs w:val="24"/>
              </w:rPr>
            </w:pPr>
            <w:r w:rsidRPr="007F1829">
              <w:rPr>
                <w:sz w:val="24"/>
                <w:szCs w:val="24"/>
              </w:rPr>
              <w:t>Складские помещения</w:t>
            </w:r>
          </w:p>
        </w:tc>
        <w:tc>
          <w:tcPr>
            <w:tcW w:w="2205" w:type="dxa"/>
            <w:tcBorders>
              <w:top w:val="single" w:sz="4" w:space="0" w:color="000000"/>
              <w:left w:val="single" w:sz="4" w:space="0" w:color="000000"/>
              <w:bottom w:val="single" w:sz="4" w:space="0" w:color="000000"/>
            </w:tcBorders>
            <w:shd w:val="clear" w:color="auto" w:fill="auto"/>
            <w:vAlign w:val="center"/>
          </w:tcPr>
          <w:p w:rsidR="003645CA" w:rsidRPr="007F1829" w:rsidRDefault="003645CA" w:rsidP="00FA627C">
            <w:pPr>
              <w:snapToGrid w:val="0"/>
              <w:rPr>
                <w:sz w:val="24"/>
                <w:szCs w:val="24"/>
              </w:rPr>
            </w:pPr>
            <w:r w:rsidRPr="007F1829">
              <w:rPr>
                <w:sz w:val="24"/>
                <w:szCs w:val="24"/>
              </w:rPr>
              <w:t>1 м</w:t>
            </w:r>
            <w:r w:rsidRPr="007F1829">
              <w:rPr>
                <w:sz w:val="24"/>
                <w:szCs w:val="24"/>
                <w:vertAlign w:val="superscript"/>
              </w:rPr>
              <w:t>2</w:t>
            </w:r>
            <w:r w:rsidRPr="007F1829">
              <w:rPr>
                <w:sz w:val="24"/>
                <w:szCs w:val="24"/>
              </w:rPr>
              <w:t xml:space="preserve"> торг. пл.</w:t>
            </w:r>
          </w:p>
        </w:tc>
        <w:tc>
          <w:tcPr>
            <w:tcW w:w="1425" w:type="dxa"/>
            <w:tcBorders>
              <w:top w:val="single" w:sz="4" w:space="0" w:color="000000"/>
              <w:left w:val="single" w:sz="4" w:space="0" w:color="000000"/>
              <w:bottom w:val="single" w:sz="4" w:space="0" w:color="000000"/>
            </w:tcBorders>
            <w:shd w:val="clear" w:color="auto" w:fill="auto"/>
            <w:vAlign w:val="center"/>
          </w:tcPr>
          <w:p w:rsidR="003645CA" w:rsidRPr="007F1829" w:rsidRDefault="003645CA" w:rsidP="00FA627C">
            <w:pPr>
              <w:snapToGrid w:val="0"/>
              <w:jc w:val="center"/>
              <w:rPr>
                <w:sz w:val="24"/>
                <w:szCs w:val="24"/>
              </w:rPr>
            </w:pPr>
            <w:r w:rsidRPr="007F1829">
              <w:rPr>
                <w:sz w:val="24"/>
                <w:szCs w:val="24"/>
              </w:rPr>
              <w:t>0</w:t>
            </w:r>
          </w:p>
        </w:tc>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45CA" w:rsidRPr="007F1829" w:rsidRDefault="003645CA" w:rsidP="00FA627C">
            <w:pPr>
              <w:snapToGrid w:val="0"/>
              <w:jc w:val="center"/>
              <w:rPr>
                <w:sz w:val="24"/>
                <w:szCs w:val="24"/>
              </w:rPr>
            </w:pPr>
            <w:r w:rsidRPr="007F1829">
              <w:rPr>
                <w:sz w:val="24"/>
                <w:szCs w:val="24"/>
              </w:rPr>
              <w:t>0</w:t>
            </w:r>
          </w:p>
        </w:tc>
      </w:tr>
      <w:tr w:rsidR="003645CA" w:rsidRPr="007F1829">
        <w:tc>
          <w:tcPr>
            <w:tcW w:w="4927" w:type="dxa"/>
            <w:tcBorders>
              <w:top w:val="single" w:sz="4" w:space="0" w:color="000000"/>
              <w:left w:val="single" w:sz="4" w:space="0" w:color="000000"/>
              <w:bottom w:val="single" w:sz="4" w:space="0" w:color="000000"/>
            </w:tcBorders>
            <w:shd w:val="clear" w:color="auto" w:fill="auto"/>
            <w:vAlign w:val="center"/>
          </w:tcPr>
          <w:p w:rsidR="003645CA" w:rsidRPr="007F1829" w:rsidRDefault="003645CA" w:rsidP="00FA627C">
            <w:pPr>
              <w:snapToGrid w:val="0"/>
              <w:rPr>
                <w:sz w:val="24"/>
                <w:szCs w:val="24"/>
              </w:rPr>
            </w:pPr>
            <w:r w:rsidRPr="007F1829">
              <w:rPr>
                <w:sz w:val="24"/>
                <w:szCs w:val="24"/>
              </w:rPr>
              <w:t>Клубы, дома культуры</w:t>
            </w:r>
          </w:p>
        </w:tc>
        <w:tc>
          <w:tcPr>
            <w:tcW w:w="2205" w:type="dxa"/>
            <w:tcBorders>
              <w:top w:val="single" w:sz="4" w:space="0" w:color="000000"/>
              <w:left w:val="single" w:sz="4" w:space="0" w:color="000000"/>
              <w:bottom w:val="single" w:sz="4" w:space="0" w:color="000000"/>
            </w:tcBorders>
            <w:shd w:val="clear" w:color="auto" w:fill="auto"/>
            <w:vAlign w:val="center"/>
          </w:tcPr>
          <w:p w:rsidR="003645CA" w:rsidRPr="007F1829" w:rsidRDefault="003645CA" w:rsidP="00FA627C">
            <w:pPr>
              <w:snapToGrid w:val="0"/>
              <w:rPr>
                <w:sz w:val="24"/>
                <w:szCs w:val="24"/>
              </w:rPr>
            </w:pPr>
            <w:r w:rsidRPr="007F1829">
              <w:rPr>
                <w:sz w:val="24"/>
                <w:szCs w:val="24"/>
              </w:rPr>
              <w:t>1 место</w:t>
            </w:r>
          </w:p>
        </w:tc>
        <w:tc>
          <w:tcPr>
            <w:tcW w:w="1425" w:type="dxa"/>
            <w:tcBorders>
              <w:top w:val="single" w:sz="4" w:space="0" w:color="000000"/>
              <w:left w:val="single" w:sz="4" w:space="0" w:color="000000"/>
              <w:bottom w:val="single" w:sz="4" w:space="0" w:color="000000"/>
            </w:tcBorders>
            <w:shd w:val="clear" w:color="auto" w:fill="auto"/>
            <w:vAlign w:val="center"/>
          </w:tcPr>
          <w:p w:rsidR="003645CA" w:rsidRPr="007F1829" w:rsidRDefault="00AC6318" w:rsidP="00FA627C">
            <w:pPr>
              <w:snapToGrid w:val="0"/>
              <w:jc w:val="center"/>
              <w:rPr>
                <w:sz w:val="24"/>
                <w:szCs w:val="24"/>
              </w:rPr>
            </w:pPr>
            <w:r>
              <w:rPr>
                <w:sz w:val="24"/>
                <w:szCs w:val="24"/>
              </w:rPr>
              <w:t>..</w:t>
            </w:r>
          </w:p>
        </w:tc>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45CA" w:rsidRPr="007F1829" w:rsidRDefault="00AC6318" w:rsidP="00FA627C">
            <w:pPr>
              <w:snapToGrid w:val="0"/>
              <w:jc w:val="center"/>
              <w:rPr>
                <w:sz w:val="24"/>
                <w:szCs w:val="24"/>
              </w:rPr>
            </w:pPr>
            <w:r>
              <w:rPr>
                <w:sz w:val="24"/>
                <w:szCs w:val="24"/>
              </w:rPr>
              <w:t>…</w:t>
            </w:r>
          </w:p>
        </w:tc>
      </w:tr>
      <w:tr w:rsidR="003645CA" w:rsidRPr="007F1829">
        <w:tc>
          <w:tcPr>
            <w:tcW w:w="4927" w:type="dxa"/>
            <w:tcBorders>
              <w:top w:val="single" w:sz="4" w:space="0" w:color="000000"/>
              <w:left w:val="single" w:sz="4" w:space="0" w:color="000000"/>
              <w:bottom w:val="single" w:sz="4" w:space="0" w:color="000000"/>
            </w:tcBorders>
            <w:shd w:val="clear" w:color="auto" w:fill="auto"/>
            <w:vAlign w:val="center"/>
          </w:tcPr>
          <w:p w:rsidR="003645CA" w:rsidRPr="007F1829" w:rsidRDefault="003645CA" w:rsidP="00FA627C">
            <w:pPr>
              <w:snapToGrid w:val="0"/>
              <w:rPr>
                <w:sz w:val="24"/>
                <w:szCs w:val="24"/>
              </w:rPr>
            </w:pPr>
            <w:r w:rsidRPr="007F1829">
              <w:rPr>
                <w:sz w:val="24"/>
                <w:szCs w:val="24"/>
              </w:rPr>
              <w:t>Библиотеки</w:t>
            </w:r>
          </w:p>
        </w:tc>
        <w:tc>
          <w:tcPr>
            <w:tcW w:w="2205" w:type="dxa"/>
            <w:tcBorders>
              <w:top w:val="single" w:sz="4" w:space="0" w:color="000000"/>
              <w:left w:val="single" w:sz="4" w:space="0" w:color="000000"/>
              <w:bottom w:val="single" w:sz="4" w:space="0" w:color="000000"/>
            </w:tcBorders>
            <w:shd w:val="clear" w:color="auto" w:fill="auto"/>
            <w:vAlign w:val="center"/>
          </w:tcPr>
          <w:p w:rsidR="003645CA" w:rsidRPr="007F1829" w:rsidRDefault="003645CA" w:rsidP="00FA627C">
            <w:pPr>
              <w:snapToGrid w:val="0"/>
              <w:rPr>
                <w:sz w:val="24"/>
                <w:szCs w:val="24"/>
              </w:rPr>
            </w:pPr>
            <w:r w:rsidRPr="007F1829">
              <w:rPr>
                <w:sz w:val="24"/>
                <w:szCs w:val="24"/>
              </w:rPr>
              <w:t>1 место</w:t>
            </w:r>
          </w:p>
        </w:tc>
        <w:tc>
          <w:tcPr>
            <w:tcW w:w="1425" w:type="dxa"/>
            <w:tcBorders>
              <w:top w:val="single" w:sz="4" w:space="0" w:color="000000"/>
              <w:left w:val="single" w:sz="4" w:space="0" w:color="000000"/>
              <w:bottom w:val="single" w:sz="4" w:space="0" w:color="000000"/>
            </w:tcBorders>
            <w:shd w:val="clear" w:color="auto" w:fill="auto"/>
            <w:vAlign w:val="center"/>
          </w:tcPr>
          <w:p w:rsidR="003645CA" w:rsidRPr="007F1829" w:rsidRDefault="003645CA" w:rsidP="00FA627C">
            <w:pPr>
              <w:snapToGrid w:val="0"/>
              <w:jc w:val="center"/>
              <w:rPr>
                <w:sz w:val="24"/>
                <w:szCs w:val="24"/>
              </w:rPr>
            </w:pPr>
            <w:r w:rsidRPr="007F1829">
              <w:rPr>
                <w:sz w:val="24"/>
                <w:szCs w:val="24"/>
              </w:rPr>
              <w:t>30</w:t>
            </w:r>
          </w:p>
        </w:tc>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45CA" w:rsidRPr="007F1829" w:rsidRDefault="003645CA" w:rsidP="00FA627C">
            <w:pPr>
              <w:snapToGrid w:val="0"/>
              <w:jc w:val="center"/>
              <w:rPr>
                <w:sz w:val="24"/>
                <w:szCs w:val="24"/>
              </w:rPr>
            </w:pPr>
            <w:r w:rsidRPr="007F1829">
              <w:rPr>
                <w:sz w:val="24"/>
                <w:szCs w:val="24"/>
              </w:rPr>
              <w:t>30</w:t>
            </w:r>
          </w:p>
        </w:tc>
      </w:tr>
      <w:tr w:rsidR="003645CA" w:rsidRPr="007F1829">
        <w:tc>
          <w:tcPr>
            <w:tcW w:w="4927" w:type="dxa"/>
            <w:tcBorders>
              <w:top w:val="single" w:sz="4" w:space="0" w:color="000000"/>
              <w:left w:val="single" w:sz="4" w:space="0" w:color="000000"/>
              <w:bottom w:val="single" w:sz="4" w:space="0" w:color="000000"/>
            </w:tcBorders>
            <w:shd w:val="clear" w:color="auto" w:fill="auto"/>
            <w:vAlign w:val="center"/>
          </w:tcPr>
          <w:p w:rsidR="003645CA" w:rsidRPr="007F1829" w:rsidRDefault="003645CA" w:rsidP="00FA627C">
            <w:pPr>
              <w:snapToGrid w:val="0"/>
              <w:rPr>
                <w:sz w:val="24"/>
                <w:szCs w:val="24"/>
              </w:rPr>
            </w:pPr>
            <w:r w:rsidRPr="007F1829">
              <w:rPr>
                <w:sz w:val="24"/>
                <w:szCs w:val="24"/>
              </w:rPr>
              <w:t>Стадионы</w:t>
            </w:r>
          </w:p>
        </w:tc>
        <w:tc>
          <w:tcPr>
            <w:tcW w:w="2205" w:type="dxa"/>
            <w:tcBorders>
              <w:top w:val="single" w:sz="4" w:space="0" w:color="000000"/>
              <w:left w:val="single" w:sz="4" w:space="0" w:color="000000"/>
              <w:bottom w:val="single" w:sz="4" w:space="0" w:color="000000"/>
            </w:tcBorders>
            <w:shd w:val="clear" w:color="auto" w:fill="auto"/>
            <w:vAlign w:val="center"/>
          </w:tcPr>
          <w:p w:rsidR="003645CA" w:rsidRPr="007F1829" w:rsidRDefault="003645CA" w:rsidP="00FA627C">
            <w:pPr>
              <w:snapToGrid w:val="0"/>
              <w:rPr>
                <w:sz w:val="24"/>
                <w:szCs w:val="24"/>
              </w:rPr>
            </w:pPr>
            <w:proofErr w:type="gramStart"/>
            <w:r w:rsidRPr="007F1829">
              <w:rPr>
                <w:sz w:val="24"/>
                <w:szCs w:val="24"/>
              </w:rPr>
              <w:t>объект</w:t>
            </w:r>
            <w:proofErr w:type="gramEnd"/>
          </w:p>
        </w:tc>
        <w:tc>
          <w:tcPr>
            <w:tcW w:w="1425" w:type="dxa"/>
            <w:tcBorders>
              <w:top w:val="single" w:sz="4" w:space="0" w:color="000000"/>
              <w:left w:val="single" w:sz="4" w:space="0" w:color="000000"/>
              <w:bottom w:val="single" w:sz="4" w:space="0" w:color="000000"/>
            </w:tcBorders>
            <w:shd w:val="clear" w:color="auto" w:fill="auto"/>
            <w:vAlign w:val="center"/>
          </w:tcPr>
          <w:p w:rsidR="003645CA" w:rsidRPr="007F1829" w:rsidRDefault="003645CA" w:rsidP="00FA627C">
            <w:pPr>
              <w:snapToGrid w:val="0"/>
              <w:jc w:val="center"/>
              <w:rPr>
                <w:sz w:val="24"/>
                <w:szCs w:val="24"/>
              </w:rPr>
            </w:pPr>
            <w:r w:rsidRPr="007F1829">
              <w:rPr>
                <w:sz w:val="24"/>
                <w:szCs w:val="24"/>
              </w:rPr>
              <w:t>0</w:t>
            </w:r>
          </w:p>
        </w:tc>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45CA" w:rsidRPr="007F1829" w:rsidRDefault="003645CA" w:rsidP="00FA627C">
            <w:pPr>
              <w:snapToGrid w:val="0"/>
              <w:jc w:val="center"/>
              <w:rPr>
                <w:sz w:val="24"/>
                <w:szCs w:val="24"/>
              </w:rPr>
            </w:pPr>
            <w:r w:rsidRPr="007F1829">
              <w:rPr>
                <w:sz w:val="24"/>
                <w:szCs w:val="24"/>
              </w:rPr>
              <w:t>0</w:t>
            </w:r>
          </w:p>
        </w:tc>
      </w:tr>
      <w:tr w:rsidR="003645CA" w:rsidRPr="007F1829">
        <w:tc>
          <w:tcPr>
            <w:tcW w:w="4927" w:type="dxa"/>
            <w:tcBorders>
              <w:top w:val="single" w:sz="4" w:space="0" w:color="000000"/>
              <w:left w:val="single" w:sz="4" w:space="0" w:color="000000"/>
              <w:bottom w:val="single" w:sz="4" w:space="0" w:color="000000"/>
            </w:tcBorders>
            <w:shd w:val="clear" w:color="auto" w:fill="auto"/>
            <w:vAlign w:val="center"/>
          </w:tcPr>
          <w:p w:rsidR="003645CA" w:rsidRPr="007F1829" w:rsidRDefault="003645CA" w:rsidP="00FA627C">
            <w:pPr>
              <w:snapToGrid w:val="0"/>
              <w:rPr>
                <w:sz w:val="24"/>
                <w:szCs w:val="24"/>
              </w:rPr>
            </w:pPr>
            <w:r w:rsidRPr="007F1829">
              <w:rPr>
                <w:sz w:val="24"/>
                <w:szCs w:val="24"/>
              </w:rPr>
              <w:t>Парикмахерские и косметические салоны</w:t>
            </w:r>
          </w:p>
        </w:tc>
        <w:tc>
          <w:tcPr>
            <w:tcW w:w="2205" w:type="dxa"/>
            <w:tcBorders>
              <w:top w:val="single" w:sz="4" w:space="0" w:color="000000"/>
              <w:left w:val="single" w:sz="4" w:space="0" w:color="000000"/>
              <w:bottom w:val="single" w:sz="4" w:space="0" w:color="000000"/>
            </w:tcBorders>
            <w:shd w:val="clear" w:color="auto" w:fill="auto"/>
            <w:vAlign w:val="center"/>
          </w:tcPr>
          <w:p w:rsidR="003645CA" w:rsidRPr="007F1829" w:rsidRDefault="003645CA" w:rsidP="00FA627C">
            <w:pPr>
              <w:snapToGrid w:val="0"/>
              <w:rPr>
                <w:sz w:val="24"/>
                <w:szCs w:val="24"/>
              </w:rPr>
            </w:pPr>
            <w:r w:rsidRPr="007F1829">
              <w:rPr>
                <w:sz w:val="24"/>
                <w:szCs w:val="24"/>
              </w:rPr>
              <w:t>1 посад</w:t>
            </w:r>
            <w:proofErr w:type="gramStart"/>
            <w:r w:rsidRPr="007F1829">
              <w:rPr>
                <w:sz w:val="24"/>
                <w:szCs w:val="24"/>
              </w:rPr>
              <w:t>. место</w:t>
            </w:r>
            <w:proofErr w:type="gramEnd"/>
          </w:p>
        </w:tc>
        <w:tc>
          <w:tcPr>
            <w:tcW w:w="1425" w:type="dxa"/>
            <w:tcBorders>
              <w:top w:val="single" w:sz="4" w:space="0" w:color="000000"/>
              <w:left w:val="single" w:sz="4" w:space="0" w:color="000000"/>
              <w:bottom w:val="single" w:sz="4" w:space="0" w:color="000000"/>
            </w:tcBorders>
            <w:shd w:val="clear" w:color="auto" w:fill="auto"/>
            <w:vAlign w:val="center"/>
          </w:tcPr>
          <w:p w:rsidR="003645CA" w:rsidRPr="007F1829" w:rsidRDefault="003645CA" w:rsidP="00FA627C">
            <w:pPr>
              <w:snapToGrid w:val="0"/>
              <w:jc w:val="center"/>
              <w:rPr>
                <w:sz w:val="24"/>
                <w:szCs w:val="24"/>
              </w:rPr>
            </w:pPr>
            <w:r w:rsidRPr="007F1829">
              <w:rPr>
                <w:sz w:val="24"/>
                <w:szCs w:val="24"/>
              </w:rPr>
              <w:t>0</w:t>
            </w:r>
          </w:p>
        </w:tc>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45CA" w:rsidRPr="007F1829" w:rsidRDefault="003645CA" w:rsidP="00FA627C">
            <w:pPr>
              <w:snapToGrid w:val="0"/>
              <w:jc w:val="center"/>
              <w:rPr>
                <w:sz w:val="24"/>
                <w:szCs w:val="24"/>
              </w:rPr>
            </w:pPr>
            <w:r w:rsidRPr="007F1829">
              <w:rPr>
                <w:sz w:val="24"/>
                <w:szCs w:val="24"/>
              </w:rPr>
              <w:t>0</w:t>
            </w:r>
          </w:p>
        </w:tc>
      </w:tr>
      <w:tr w:rsidR="003645CA" w:rsidRPr="007F1829">
        <w:tc>
          <w:tcPr>
            <w:tcW w:w="4927" w:type="dxa"/>
            <w:tcBorders>
              <w:top w:val="single" w:sz="4" w:space="0" w:color="000000"/>
              <w:left w:val="single" w:sz="4" w:space="0" w:color="000000"/>
              <w:bottom w:val="single" w:sz="4" w:space="0" w:color="000000"/>
            </w:tcBorders>
            <w:shd w:val="clear" w:color="auto" w:fill="auto"/>
            <w:vAlign w:val="center"/>
          </w:tcPr>
          <w:p w:rsidR="003645CA" w:rsidRPr="007F1829" w:rsidRDefault="003645CA" w:rsidP="00FA627C">
            <w:pPr>
              <w:snapToGrid w:val="0"/>
              <w:rPr>
                <w:sz w:val="24"/>
                <w:szCs w:val="24"/>
              </w:rPr>
            </w:pPr>
            <w:r w:rsidRPr="007F1829">
              <w:rPr>
                <w:sz w:val="24"/>
                <w:szCs w:val="24"/>
              </w:rPr>
              <w:t>Гостиницы, общежития</w:t>
            </w:r>
          </w:p>
        </w:tc>
        <w:tc>
          <w:tcPr>
            <w:tcW w:w="2205" w:type="dxa"/>
            <w:tcBorders>
              <w:top w:val="single" w:sz="4" w:space="0" w:color="000000"/>
              <w:left w:val="single" w:sz="4" w:space="0" w:color="000000"/>
              <w:bottom w:val="single" w:sz="4" w:space="0" w:color="000000"/>
            </w:tcBorders>
            <w:shd w:val="clear" w:color="auto" w:fill="auto"/>
            <w:vAlign w:val="center"/>
          </w:tcPr>
          <w:p w:rsidR="003645CA" w:rsidRPr="007F1829" w:rsidRDefault="003645CA" w:rsidP="00FA627C">
            <w:pPr>
              <w:snapToGrid w:val="0"/>
              <w:rPr>
                <w:sz w:val="24"/>
                <w:szCs w:val="24"/>
              </w:rPr>
            </w:pPr>
            <w:r w:rsidRPr="007F1829">
              <w:rPr>
                <w:sz w:val="24"/>
                <w:szCs w:val="24"/>
              </w:rPr>
              <w:t>1 место</w:t>
            </w:r>
          </w:p>
        </w:tc>
        <w:tc>
          <w:tcPr>
            <w:tcW w:w="1425" w:type="dxa"/>
            <w:tcBorders>
              <w:top w:val="single" w:sz="4" w:space="0" w:color="000000"/>
              <w:left w:val="single" w:sz="4" w:space="0" w:color="000000"/>
              <w:bottom w:val="single" w:sz="4" w:space="0" w:color="000000"/>
            </w:tcBorders>
            <w:shd w:val="clear" w:color="auto" w:fill="auto"/>
            <w:vAlign w:val="center"/>
          </w:tcPr>
          <w:p w:rsidR="003645CA" w:rsidRPr="007F1829" w:rsidRDefault="003645CA" w:rsidP="00FA627C">
            <w:pPr>
              <w:snapToGrid w:val="0"/>
              <w:jc w:val="center"/>
              <w:rPr>
                <w:sz w:val="24"/>
                <w:szCs w:val="24"/>
              </w:rPr>
            </w:pPr>
            <w:r w:rsidRPr="007F1829">
              <w:rPr>
                <w:sz w:val="24"/>
                <w:szCs w:val="24"/>
              </w:rPr>
              <w:t>0</w:t>
            </w:r>
          </w:p>
        </w:tc>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45CA" w:rsidRPr="007F1829" w:rsidRDefault="003645CA" w:rsidP="00FA627C">
            <w:pPr>
              <w:snapToGrid w:val="0"/>
              <w:jc w:val="center"/>
              <w:rPr>
                <w:sz w:val="24"/>
                <w:szCs w:val="24"/>
              </w:rPr>
            </w:pPr>
            <w:r w:rsidRPr="007F1829">
              <w:rPr>
                <w:sz w:val="24"/>
                <w:szCs w:val="24"/>
              </w:rPr>
              <w:t>0</w:t>
            </w:r>
          </w:p>
        </w:tc>
      </w:tr>
      <w:tr w:rsidR="003645CA" w:rsidRPr="007F1829">
        <w:tc>
          <w:tcPr>
            <w:tcW w:w="4927" w:type="dxa"/>
            <w:tcBorders>
              <w:top w:val="single" w:sz="4" w:space="0" w:color="000000"/>
              <w:left w:val="single" w:sz="4" w:space="0" w:color="000000"/>
              <w:bottom w:val="single" w:sz="4" w:space="0" w:color="000000"/>
            </w:tcBorders>
            <w:shd w:val="clear" w:color="auto" w:fill="auto"/>
            <w:vAlign w:val="center"/>
          </w:tcPr>
          <w:p w:rsidR="003645CA" w:rsidRPr="007F1829" w:rsidRDefault="003645CA" w:rsidP="00AC6318">
            <w:pPr>
              <w:snapToGrid w:val="0"/>
              <w:rPr>
                <w:sz w:val="24"/>
                <w:szCs w:val="24"/>
              </w:rPr>
            </w:pPr>
            <w:r w:rsidRPr="007F1829">
              <w:rPr>
                <w:sz w:val="24"/>
                <w:szCs w:val="24"/>
              </w:rPr>
              <w:t>Предприятия общественного питания (</w:t>
            </w:r>
            <w:r w:rsidR="00AC6318">
              <w:rPr>
                <w:sz w:val="24"/>
                <w:szCs w:val="24"/>
              </w:rPr>
              <w:t>столовая</w:t>
            </w:r>
            <w:r w:rsidRPr="007F1829">
              <w:rPr>
                <w:sz w:val="24"/>
                <w:szCs w:val="24"/>
              </w:rPr>
              <w:t>)</w:t>
            </w:r>
          </w:p>
        </w:tc>
        <w:tc>
          <w:tcPr>
            <w:tcW w:w="2205" w:type="dxa"/>
            <w:tcBorders>
              <w:top w:val="single" w:sz="4" w:space="0" w:color="000000"/>
              <w:left w:val="single" w:sz="4" w:space="0" w:color="000000"/>
              <w:bottom w:val="single" w:sz="4" w:space="0" w:color="000000"/>
            </w:tcBorders>
            <w:shd w:val="clear" w:color="auto" w:fill="auto"/>
            <w:vAlign w:val="center"/>
          </w:tcPr>
          <w:p w:rsidR="003645CA" w:rsidRPr="007F1829" w:rsidRDefault="003645CA" w:rsidP="00FA627C">
            <w:pPr>
              <w:snapToGrid w:val="0"/>
              <w:rPr>
                <w:sz w:val="24"/>
                <w:szCs w:val="24"/>
              </w:rPr>
            </w:pPr>
            <w:r w:rsidRPr="007F1829">
              <w:rPr>
                <w:sz w:val="24"/>
                <w:szCs w:val="24"/>
              </w:rPr>
              <w:t>1 место</w:t>
            </w:r>
          </w:p>
        </w:tc>
        <w:tc>
          <w:tcPr>
            <w:tcW w:w="1425" w:type="dxa"/>
            <w:tcBorders>
              <w:top w:val="single" w:sz="4" w:space="0" w:color="000000"/>
              <w:left w:val="single" w:sz="4" w:space="0" w:color="000000"/>
              <w:bottom w:val="single" w:sz="4" w:space="0" w:color="000000"/>
            </w:tcBorders>
            <w:shd w:val="clear" w:color="auto" w:fill="auto"/>
            <w:vAlign w:val="center"/>
          </w:tcPr>
          <w:p w:rsidR="003645CA" w:rsidRPr="007F1829" w:rsidRDefault="003645CA" w:rsidP="00FA627C">
            <w:pPr>
              <w:snapToGrid w:val="0"/>
              <w:jc w:val="center"/>
              <w:rPr>
                <w:sz w:val="24"/>
                <w:szCs w:val="24"/>
              </w:rPr>
            </w:pPr>
            <w:r w:rsidRPr="007F1829">
              <w:rPr>
                <w:sz w:val="24"/>
                <w:szCs w:val="24"/>
              </w:rPr>
              <w:t>0</w:t>
            </w:r>
          </w:p>
        </w:tc>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45CA" w:rsidRPr="007F1829" w:rsidRDefault="003645CA" w:rsidP="00FA627C">
            <w:pPr>
              <w:snapToGrid w:val="0"/>
              <w:jc w:val="center"/>
              <w:rPr>
                <w:sz w:val="24"/>
                <w:szCs w:val="24"/>
              </w:rPr>
            </w:pPr>
            <w:r w:rsidRPr="007F1829">
              <w:rPr>
                <w:sz w:val="24"/>
                <w:szCs w:val="24"/>
              </w:rPr>
              <w:t>0</w:t>
            </w:r>
          </w:p>
        </w:tc>
      </w:tr>
      <w:tr w:rsidR="003645CA" w:rsidRPr="007F1829">
        <w:tc>
          <w:tcPr>
            <w:tcW w:w="4927" w:type="dxa"/>
            <w:tcBorders>
              <w:top w:val="single" w:sz="4" w:space="0" w:color="000000"/>
              <w:left w:val="single" w:sz="4" w:space="0" w:color="000000"/>
              <w:bottom w:val="single" w:sz="4" w:space="0" w:color="000000"/>
            </w:tcBorders>
            <w:shd w:val="clear" w:color="auto" w:fill="auto"/>
            <w:vAlign w:val="center"/>
          </w:tcPr>
          <w:p w:rsidR="003645CA" w:rsidRPr="007F1829" w:rsidRDefault="003645CA" w:rsidP="00FA627C">
            <w:pPr>
              <w:snapToGrid w:val="0"/>
              <w:rPr>
                <w:sz w:val="24"/>
                <w:szCs w:val="24"/>
              </w:rPr>
            </w:pPr>
            <w:r w:rsidRPr="007F1829">
              <w:rPr>
                <w:sz w:val="24"/>
                <w:szCs w:val="24"/>
              </w:rPr>
              <w:t>Автомастерские</w:t>
            </w:r>
          </w:p>
        </w:tc>
        <w:tc>
          <w:tcPr>
            <w:tcW w:w="2205" w:type="dxa"/>
            <w:tcBorders>
              <w:top w:val="single" w:sz="4" w:space="0" w:color="000000"/>
              <w:left w:val="single" w:sz="4" w:space="0" w:color="000000"/>
              <w:bottom w:val="single" w:sz="4" w:space="0" w:color="000000"/>
            </w:tcBorders>
            <w:shd w:val="clear" w:color="auto" w:fill="auto"/>
            <w:vAlign w:val="center"/>
          </w:tcPr>
          <w:p w:rsidR="003645CA" w:rsidRPr="007F1829" w:rsidRDefault="003645CA" w:rsidP="00FA627C">
            <w:pPr>
              <w:snapToGrid w:val="0"/>
              <w:rPr>
                <w:sz w:val="24"/>
                <w:szCs w:val="24"/>
              </w:rPr>
            </w:pPr>
            <w:r w:rsidRPr="007F1829">
              <w:rPr>
                <w:sz w:val="24"/>
                <w:szCs w:val="24"/>
              </w:rPr>
              <w:t xml:space="preserve">1 </w:t>
            </w:r>
            <w:proofErr w:type="spellStart"/>
            <w:r w:rsidRPr="007F1829">
              <w:rPr>
                <w:sz w:val="24"/>
                <w:szCs w:val="24"/>
              </w:rPr>
              <w:t>машино</w:t>
            </w:r>
            <w:proofErr w:type="spellEnd"/>
            <w:r w:rsidRPr="007F1829">
              <w:rPr>
                <w:sz w:val="24"/>
                <w:szCs w:val="24"/>
              </w:rPr>
              <w:t>-место</w:t>
            </w:r>
          </w:p>
        </w:tc>
        <w:tc>
          <w:tcPr>
            <w:tcW w:w="1425" w:type="dxa"/>
            <w:tcBorders>
              <w:top w:val="single" w:sz="4" w:space="0" w:color="000000"/>
              <w:left w:val="single" w:sz="4" w:space="0" w:color="000000"/>
              <w:bottom w:val="single" w:sz="4" w:space="0" w:color="000000"/>
            </w:tcBorders>
            <w:shd w:val="clear" w:color="auto" w:fill="auto"/>
            <w:vAlign w:val="center"/>
          </w:tcPr>
          <w:p w:rsidR="003645CA" w:rsidRPr="007F1829" w:rsidRDefault="003645CA" w:rsidP="00FA627C">
            <w:pPr>
              <w:snapToGrid w:val="0"/>
              <w:jc w:val="center"/>
              <w:rPr>
                <w:sz w:val="24"/>
                <w:szCs w:val="24"/>
              </w:rPr>
            </w:pPr>
            <w:r w:rsidRPr="007F1829">
              <w:rPr>
                <w:sz w:val="24"/>
                <w:szCs w:val="24"/>
              </w:rPr>
              <w:t>0</w:t>
            </w:r>
          </w:p>
        </w:tc>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45CA" w:rsidRPr="007F1829" w:rsidRDefault="003645CA" w:rsidP="00FA627C">
            <w:pPr>
              <w:snapToGrid w:val="0"/>
              <w:jc w:val="center"/>
              <w:rPr>
                <w:sz w:val="24"/>
                <w:szCs w:val="24"/>
              </w:rPr>
            </w:pPr>
            <w:r w:rsidRPr="007F1829">
              <w:rPr>
                <w:sz w:val="24"/>
                <w:szCs w:val="24"/>
              </w:rPr>
              <w:t>0</w:t>
            </w:r>
          </w:p>
        </w:tc>
      </w:tr>
      <w:tr w:rsidR="003645CA" w:rsidRPr="007F1829">
        <w:tc>
          <w:tcPr>
            <w:tcW w:w="4927" w:type="dxa"/>
            <w:tcBorders>
              <w:top w:val="single" w:sz="4" w:space="0" w:color="000000"/>
              <w:left w:val="single" w:sz="4" w:space="0" w:color="000000"/>
              <w:bottom w:val="single" w:sz="4" w:space="0" w:color="000000"/>
            </w:tcBorders>
            <w:shd w:val="clear" w:color="auto" w:fill="auto"/>
            <w:vAlign w:val="center"/>
          </w:tcPr>
          <w:p w:rsidR="003645CA" w:rsidRPr="007F1829" w:rsidRDefault="003645CA" w:rsidP="00FA627C">
            <w:pPr>
              <w:snapToGrid w:val="0"/>
              <w:rPr>
                <w:sz w:val="24"/>
                <w:szCs w:val="24"/>
              </w:rPr>
            </w:pPr>
            <w:r w:rsidRPr="007F1829">
              <w:rPr>
                <w:sz w:val="24"/>
                <w:szCs w:val="24"/>
              </w:rPr>
              <w:t>Автозаправочные станции</w:t>
            </w:r>
          </w:p>
        </w:tc>
        <w:tc>
          <w:tcPr>
            <w:tcW w:w="2205" w:type="dxa"/>
            <w:tcBorders>
              <w:top w:val="single" w:sz="4" w:space="0" w:color="000000"/>
              <w:left w:val="single" w:sz="4" w:space="0" w:color="000000"/>
              <w:bottom w:val="single" w:sz="4" w:space="0" w:color="000000"/>
            </w:tcBorders>
            <w:shd w:val="clear" w:color="auto" w:fill="auto"/>
            <w:vAlign w:val="center"/>
          </w:tcPr>
          <w:p w:rsidR="003645CA" w:rsidRPr="007F1829" w:rsidRDefault="003645CA" w:rsidP="00FA627C">
            <w:pPr>
              <w:snapToGrid w:val="0"/>
              <w:rPr>
                <w:sz w:val="24"/>
                <w:szCs w:val="24"/>
              </w:rPr>
            </w:pPr>
            <w:r w:rsidRPr="007F1829">
              <w:rPr>
                <w:sz w:val="24"/>
                <w:szCs w:val="24"/>
              </w:rPr>
              <w:t xml:space="preserve">1 </w:t>
            </w:r>
            <w:proofErr w:type="spellStart"/>
            <w:r w:rsidRPr="007F1829">
              <w:rPr>
                <w:sz w:val="24"/>
                <w:szCs w:val="24"/>
              </w:rPr>
              <w:t>машино</w:t>
            </w:r>
            <w:proofErr w:type="spellEnd"/>
            <w:r w:rsidRPr="007F1829">
              <w:rPr>
                <w:sz w:val="24"/>
                <w:szCs w:val="24"/>
              </w:rPr>
              <w:t>-место</w:t>
            </w:r>
          </w:p>
        </w:tc>
        <w:tc>
          <w:tcPr>
            <w:tcW w:w="1425" w:type="dxa"/>
            <w:tcBorders>
              <w:top w:val="single" w:sz="4" w:space="0" w:color="000000"/>
              <w:left w:val="single" w:sz="4" w:space="0" w:color="000000"/>
              <w:bottom w:val="single" w:sz="4" w:space="0" w:color="000000"/>
            </w:tcBorders>
            <w:shd w:val="clear" w:color="auto" w:fill="auto"/>
            <w:vAlign w:val="center"/>
          </w:tcPr>
          <w:p w:rsidR="003645CA" w:rsidRPr="007F1829" w:rsidRDefault="00B92E67" w:rsidP="00FA627C">
            <w:pPr>
              <w:snapToGrid w:val="0"/>
              <w:jc w:val="center"/>
              <w:rPr>
                <w:sz w:val="24"/>
                <w:szCs w:val="24"/>
              </w:rPr>
            </w:pPr>
            <w:r>
              <w:rPr>
                <w:sz w:val="24"/>
                <w:szCs w:val="24"/>
              </w:rPr>
              <w:t>1</w:t>
            </w:r>
          </w:p>
        </w:tc>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45CA" w:rsidRPr="007F1829" w:rsidRDefault="00B92E67" w:rsidP="00FA627C">
            <w:pPr>
              <w:snapToGrid w:val="0"/>
              <w:jc w:val="center"/>
              <w:rPr>
                <w:sz w:val="24"/>
                <w:szCs w:val="24"/>
              </w:rPr>
            </w:pPr>
            <w:r>
              <w:rPr>
                <w:sz w:val="24"/>
                <w:szCs w:val="24"/>
              </w:rPr>
              <w:t>1</w:t>
            </w:r>
          </w:p>
        </w:tc>
      </w:tr>
      <w:tr w:rsidR="003645CA" w:rsidRPr="007F1829">
        <w:tc>
          <w:tcPr>
            <w:tcW w:w="4927" w:type="dxa"/>
            <w:tcBorders>
              <w:top w:val="single" w:sz="4" w:space="0" w:color="000000"/>
              <w:left w:val="single" w:sz="4" w:space="0" w:color="000000"/>
              <w:bottom w:val="single" w:sz="4" w:space="0" w:color="000000"/>
            </w:tcBorders>
            <w:shd w:val="clear" w:color="auto" w:fill="auto"/>
            <w:vAlign w:val="center"/>
          </w:tcPr>
          <w:p w:rsidR="003645CA" w:rsidRPr="007F1829" w:rsidRDefault="003645CA" w:rsidP="00FA627C">
            <w:pPr>
              <w:snapToGrid w:val="0"/>
              <w:rPr>
                <w:sz w:val="24"/>
                <w:szCs w:val="24"/>
              </w:rPr>
            </w:pPr>
            <w:r w:rsidRPr="007F1829">
              <w:rPr>
                <w:sz w:val="24"/>
                <w:szCs w:val="24"/>
              </w:rPr>
              <w:t>Автостоянки и парковки</w:t>
            </w:r>
          </w:p>
        </w:tc>
        <w:tc>
          <w:tcPr>
            <w:tcW w:w="2205" w:type="dxa"/>
            <w:tcBorders>
              <w:top w:val="single" w:sz="4" w:space="0" w:color="000000"/>
              <w:left w:val="single" w:sz="4" w:space="0" w:color="000000"/>
              <w:bottom w:val="single" w:sz="4" w:space="0" w:color="000000"/>
            </w:tcBorders>
            <w:shd w:val="clear" w:color="auto" w:fill="auto"/>
            <w:vAlign w:val="center"/>
          </w:tcPr>
          <w:p w:rsidR="003645CA" w:rsidRPr="007F1829" w:rsidRDefault="003645CA" w:rsidP="00FA627C">
            <w:pPr>
              <w:snapToGrid w:val="0"/>
              <w:rPr>
                <w:sz w:val="24"/>
                <w:szCs w:val="24"/>
              </w:rPr>
            </w:pPr>
            <w:r w:rsidRPr="007F1829">
              <w:rPr>
                <w:sz w:val="24"/>
                <w:szCs w:val="24"/>
              </w:rPr>
              <w:t xml:space="preserve">1 </w:t>
            </w:r>
            <w:proofErr w:type="spellStart"/>
            <w:r w:rsidRPr="007F1829">
              <w:rPr>
                <w:sz w:val="24"/>
                <w:szCs w:val="24"/>
              </w:rPr>
              <w:t>машино</w:t>
            </w:r>
            <w:proofErr w:type="spellEnd"/>
            <w:r w:rsidRPr="007F1829">
              <w:rPr>
                <w:sz w:val="24"/>
                <w:szCs w:val="24"/>
              </w:rPr>
              <w:t>-место</w:t>
            </w:r>
          </w:p>
        </w:tc>
        <w:tc>
          <w:tcPr>
            <w:tcW w:w="1425" w:type="dxa"/>
            <w:tcBorders>
              <w:top w:val="single" w:sz="4" w:space="0" w:color="000000"/>
              <w:left w:val="single" w:sz="4" w:space="0" w:color="000000"/>
              <w:bottom w:val="single" w:sz="4" w:space="0" w:color="000000"/>
            </w:tcBorders>
            <w:shd w:val="clear" w:color="auto" w:fill="auto"/>
            <w:vAlign w:val="center"/>
          </w:tcPr>
          <w:p w:rsidR="003645CA" w:rsidRPr="007F1829" w:rsidRDefault="003645CA" w:rsidP="00FA627C">
            <w:pPr>
              <w:snapToGrid w:val="0"/>
              <w:jc w:val="center"/>
              <w:rPr>
                <w:sz w:val="24"/>
                <w:szCs w:val="24"/>
              </w:rPr>
            </w:pPr>
            <w:r w:rsidRPr="007F1829">
              <w:rPr>
                <w:sz w:val="24"/>
                <w:szCs w:val="24"/>
              </w:rPr>
              <w:t>0</w:t>
            </w:r>
          </w:p>
        </w:tc>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45CA" w:rsidRPr="007F1829" w:rsidRDefault="003645CA" w:rsidP="00FA627C">
            <w:pPr>
              <w:snapToGrid w:val="0"/>
              <w:jc w:val="center"/>
              <w:rPr>
                <w:sz w:val="24"/>
                <w:szCs w:val="24"/>
              </w:rPr>
            </w:pPr>
            <w:r w:rsidRPr="007F1829">
              <w:rPr>
                <w:sz w:val="24"/>
                <w:szCs w:val="24"/>
              </w:rPr>
              <w:t>0</w:t>
            </w:r>
          </w:p>
        </w:tc>
      </w:tr>
      <w:tr w:rsidR="003645CA" w:rsidRPr="007F1829">
        <w:trPr>
          <w:cantSplit/>
        </w:trPr>
        <w:tc>
          <w:tcPr>
            <w:tcW w:w="4927" w:type="dxa"/>
            <w:tcBorders>
              <w:top w:val="single" w:sz="4" w:space="0" w:color="000000"/>
              <w:left w:val="single" w:sz="4" w:space="0" w:color="000000"/>
              <w:bottom w:val="single" w:sz="4" w:space="0" w:color="000000"/>
            </w:tcBorders>
            <w:shd w:val="clear" w:color="auto" w:fill="auto"/>
            <w:vAlign w:val="center"/>
          </w:tcPr>
          <w:p w:rsidR="003645CA" w:rsidRPr="007F1829" w:rsidRDefault="003645CA" w:rsidP="00FA627C">
            <w:pPr>
              <w:snapToGrid w:val="0"/>
              <w:rPr>
                <w:sz w:val="24"/>
                <w:szCs w:val="24"/>
              </w:rPr>
            </w:pPr>
            <w:r w:rsidRPr="007F1829">
              <w:rPr>
                <w:sz w:val="24"/>
                <w:szCs w:val="24"/>
              </w:rPr>
              <w:t>Административные и другие учреждения, офисы</w:t>
            </w:r>
          </w:p>
        </w:tc>
        <w:tc>
          <w:tcPr>
            <w:tcW w:w="2205" w:type="dxa"/>
            <w:tcBorders>
              <w:top w:val="single" w:sz="4" w:space="0" w:color="000000"/>
              <w:left w:val="single" w:sz="4" w:space="0" w:color="000000"/>
              <w:bottom w:val="single" w:sz="4" w:space="0" w:color="000000"/>
            </w:tcBorders>
            <w:shd w:val="clear" w:color="auto" w:fill="auto"/>
            <w:vAlign w:val="center"/>
          </w:tcPr>
          <w:p w:rsidR="003645CA" w:rsidRPr="007F1829" w:rsidRDefault="003645CA" w:rsidP="00FA627C">
            <w:pPr>
              <w:snapToGrid w:val="0"/>
              <w:rPr>
                <w:sz w:val="24"/>
                <w:szCs w:val="24"/>
              </w:rPr>
            </w:pPr>
            <w:r w:rsidRPr="007F1829">
              <w:rPr>
                <w:sz w:val="24"/>
                <w:szCs w:val="24"/>
              </w:rPr>
              <w:t>1 сотрудник</w:t>
            </w:r>
          </w:p>
        </w:tc>
        <w:tc>
          <w:tcPr>
            <w:tcW w:w="1425" w:type="dxa"/>
            <w:tcBorders>
              <w:top w:val="single" w:sz="4" w:space="0" w:color="000000"/>
              <w:left w:val="single" w:sz="4" w:space="0" w:color="000000"/>
              <w:bottom w:val="single" w:sz="4" w:space="0" w:color="000000"/>
            </w:tcBorders>
            <w:shd w:val="clear" w:color="auto" w:fill="auto"/>
            <w:vAlign w:val="center"/>
          </w:tcPr>
          <w:p w:rsidR="003645CA" w:rsidRPr="007F1829" w:rsidRDefault="00B92E67" w:rsidP="00FA627C">
            <w:pPr>
              <w:snapToGrid w:val="0"/>
              <w:jc w:val="center"/>
              <w:rPr>
                <w:sz w:val="24"/>
                <w:szCs w:val="24"/>
              </w:rPr>
            </w:pPr>
            <w:r>
              <w:rPr>
                <w:sz w:val="24"/>
                <w:szCs w:val="24"/>
              </w:rPr>
              <w:t>9</w:t>
            </w:r>
          </w:p>
        </w:tc>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45CA" w:rsidRPr="007F1829" w:rsidRDefault="00B92E67" w:rsidP="00FA627C">
            <w:pPr>
              <w:snapToGrid w:val="0"/>
              <w:jc w:val="center"/>
              <w:rPr>
                <w:sz w:val="24"/>
                <w:szCs w:val="24"/>
              </w:rPr>
            </w:pPr>
            <w:r>
              <w:rPr>
                <w:sz w:val="24"/>
                <w:szCs w:val="24"/>
              </w:rPr>
              <w:t>9</w:t>
            </w:r>
          </w:p>
        </w:tc>
      </w:tr>
    </w:tbl>
    <w:p w:rsidR="003645CA" w:rsidRDefault="003645CA" w:rsidP="009A1BD5">
      <w:pPr>
        <w:pageBreakBefore/>
        <w:rPr>
          <w:sz w:val="28"/>
          <w:szCs w:val="28"/>
        </w:rPr>
      </w:pPr>
      <w:r>
        <w:rPr>
          <w:sz w:val="28"/>
          <w:szCs w:val="28"/>
        </w:rPr>
        <w:lastRenderedPageBreak/>
        <w:t>Координаты руководителей, отвечающих за организацию санитарной очистки, организацию сбора и вывоза ТБО и ЖБО, рекультивации полигона муниципального образования</w:t>
      </w:r>
    </w:p>
    <w:p w:rsidR="003645CA" w:rsidRDefault="003645CA">
      <w:pPr>
        <w:jc w:val="right"/>
        <w:rPr>
          <w:sz w:val="28"/>
          <w:szCs w:val="28"/>
        </w:rPr>
      </w:pPr>
      <w:r>
        <w:rPr>
          <w:sz w:val="28"/>
          <w:szCs w:val="28"/>
        </w:rPr>
        <w:t>Таблица 4</w:t>
      </w:r>
    </w:p>
    <w:tbl>
      <w:tblPr>
        <w:tblW w:w="0" w:type="auto"/>
        <w:tblInd w:w="-34" w:type="dxa"/>
        <w:tblLayout w:type="fixed"/>
        <w:tblLook w:val="0000" w:firstRow="0" w:lastRow="0" w:firstColumn="0" w:lastColumn="0" w:noHBand="0" w:noVBand="0"/>
      </w:tblPr>
      <w:tblGrid>
        <w:gridCol w:w="568"/>
        <w:gridCol w:w="2569"/>
        <w:gridCol w:w="2190"/>
        <w:gridCol w:w="2250"/>
        <w:gridCol w:w="2217"/>
      </w:tblGrid>
      <w:tr w:rsidR="003645CA">
        <w:tc>
          <w:tcPr>
            <w:tcW w:w="568" w:type="dxa"/>
            <w:tcBorders>
              <w:top w:val="single" w:sz="4" w:space="0" w:color="000000"/>
              <w:left w:val="single" w:sz="4" w:space="0" w:color="000000"/>
              <w:bottom w:val="single" w:sz="4" w:space="0" w:color="000000"/>
            </w:tcBorders>
            <w:shd w:val="clear" w:color="auto" w:fill="auto"/>
            <w:vAlign w:val="center"/>
          </w:tcPr>
          <w:p w:rsidR="003645CA" w:rsidRPr="00A64359" w:rsidRDefault="003645CA">
            <w:pPr>
              <w:snapToGrid w:val="0"/>
              <w:jc w:val="center"/>
              <w:rPr>
                <w:sz w:val="24"/>
                <w:szCs w:val="24"/>
              </w:rPr>
            </w:pPr>
            <w:r w:rsidRPr="00A64359">
              <w:rPr>
                <w:sz w:val="24"/>
                <w:szCs w:val="24"/>
              </w:rPr>
              <w:t>№</w:t>
            </w:r>
          </w:p>
          <w:p w:rsidR="003645CA" w:rsidRPr="00A64359" w:rsidRDefault="003645CA">
            <w:pPr>
              <w:jc w:val="center"/>
              <w:rPr>
                <w:sz w:val="24"/>
                <w:szCs w:val="24"/>
              </w:rPr>
            </w:pPr>
            <w:proofErr w:type="gramStart"/>
            <w:r w:rsidRPr="00A64359">
              <w:rPr>
                <w:sz w:val="24"/>
                <w:szCs w:val="24"/>
              </w:rPr>
              <w:t>п</w:t>
            </w:r>
            <w:proofErr w:type="gramEnd"/>
            <w:r w:rsidRPr="00A64359">
              <w:rPr>
                <w:sz w:val="24"/>
                <w:szCs w:val="24"/>
              </w:rPr>
              <w:t>/п</w:t>
            </w:r>
          </w:p>
        </w:tc>
        <w:tc>
          <w:tcPr>
            <w:tcW w:w="2569" w:type="dxa"/>
            <w:tcBorders>
              <w:top w:val="single" w:sz="4" w:space="0" w:color="000000"/>
              <w:left w:val="single" w:sz="4" w:space="0" w:color="000000"/>
              <w:bottom w:val="single" w:sz="4" w:space="0" w:color="000000"/>
            </w:tcBorders>
            <w:shd w:val="clear" w:color="auto" w:fill="auto"/>
            <w:vAlign w:val="center"/>
          </w:tcPr>
          <w:p w:rsidR="003645CA" w:rsidRPr="00A64359" w:rsidRDefault="003645CA">
            <w:pPr>
              <w:snapToGrid w:val="0"/>
              <w:jc w:val="center"/>
              <w:rPr>
                <w:sz w:val="24"/>
                <w:szCs w:val="24"/>
              </w:rPr>
            </w:pPr>
            <w:r w:rsidRPr="00A64359">
              <w:rPr>
                <w:sz w:val="24"/>
                <w:szCs w:val="24"/>
              </w:rPr>
              <w:t>Наименование организации</w:t>
            </w:r>
          </w:p>
        </w:tc>
        <w:tc>
          <w:tcPr>
            <w:tcW w:w="2190" w:type="dxa"/>
            <w:tcBorders>
              <w:top w:val="single" w:sz="4" w:space="0" w:color="000000"/>
              <w:left w:val="single" w:sz="4" w:space="0" w:color="000000"/>
              <w:bottom w:val="single" w:sz="4" w:space="0" w:color="000000"/>
            </w:tcBorders>
            <w:shd w:val="clear" w:color="auto" w:fill="auto"/>
            <w:vAlign w:val="center"/>
          </w:tcPr>
          <w:p w:rsidR="003645CA" w:rsidRPr="00A64359" w:rsidRDefault="003645CA">
            <w:pPr>
              <w:snapToGrid w:val="0"/>
              <w:jc w:val="center"/>
              <w:rPr>
                <w:sz w:val="24"/>
                <w:szCs w:val="24"/>
              </w:rPr>
            </w:pPr>
            <w:r w:rsidRPr="00A64359">
              <w:rPr>
                <w:sz w:val="24"/>
                <w:szCs w:val="24"/>
              </w:rPr>
              <w:t>Адрес</w:t>
            </w:r>
          </w:p>
        </w:tc>
        <w:tc>
          <w:tcPr>
            <w:tcW w:w="2250" w:type="dxa"/>
            <w:tcBorders>
              <w:top w:val="single" w:sz="4" w:space="0" w:color="000000"/>
              <w:left w:val="single" w:sz="4" w:space="0" w:color="000000"/>
              <w:bottom w:val="single" w:sz="4" w:space="0" w:color="000000"/>
            </w:tcBorders>
            <w:shd w:val="clear" w:color="auto" w:fill="auto"/>
            <w:vAlign w:val="center"/>
          </w:tcPr>
          <w:p w:rsidR="003645CA" w:rsidRPr="00A64359" w:rsidRDefault="003645CA">
            <w:pPr>
              <w:snapToGrid w:val="0"/>
              <w:jc w:val="center"/>
              <w:rPr>
                <w:sz w:val="24"/>
                <w:szCs w:val="24"/>
              </w:rPr>
            </w:pPr>
            <w:r w:rsidRPr="00A64359">
              <w:rPr>
                <w:sz w:val="24"/>
                <w:szCs w:val="24"/>
              </w:rPr>
              <w:t>Должность</w:t>
            </w:r>
          </w:p>
        </w:tc>
        <w:tc>
          <w:tcPr>
            <w:tcW w:w="22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45CA" w:rsidRPr="00A64359" w:rsidRDefault="003645CA">
            <w:pPr>
              <w:snapToGrid w:val="0"/>
              <w:jc w:val="center"/>
              <w:rPr>
                <w:sz w:val="24"/>
                <w:szCs w:val="24"/>
              </w:rPr>
            </w:pPr>
            <w:r w:rsidRPr="00A64359">
              <w:rPr>
                <w:sz w:val="24"/>
                <w:szCs w:val="24"/>
              </w:rPr>
              <w:t>Телефон</w:t>
            </w:r>
          </w:p>
        </w:tc>
      </w:tr>
      <w:tr w:rsidR="003645CA">
        <w:tc>
          <w:tcPr>
            <w:tcW w:w="568" w:type="dxa"/>
            <w:tcBorders>
              <w:top w:val="single" w:sz="4" w:space="0" w:color="000000"/>
              <w:left w:val="single" w:sz="4" w:space="0" w:color="000000"/>
              <w:bottom w:val="single" w:sz="4" w:space="0" w:color="000000"/>
            </w:tcBorders>
            <w:shd w:val="clear" w:color="auto" w:fill="auto"/>
            <w:vAlign w:val="center"/>
          </w:tcPr>
          <w:p w:rsidR="003645CA" w:rsidRPr="00A64359" w:rsidRDefault="003645CA">
            <w:pPr>
              <w:snapToGrid w:val="0"/>
              <w:jc w:val="center"/>
              <w:rPr>
                <w:sz w:val="24"/>
                <w:szCs w:val="24"/>
              </w:rPr>
            </w:pPr>
            <w:r w:rsidRPr="00A64359">
              <w:rPr>
                <w:sz w:val="24"/>
                <w:szCs w:val="24"/>
              </w:rPr>
              <w:t>1</w:t>
            </w:r>
          </w:p>
        </w:tc>
        <w:tc>
          <w:tcPr>
            <w:tcW w:w="2569" w:type="dxa"/>
            <w:tcBorders>
              <w:top w:val="single" w:sz="4" w:space="0" w:color="000000"/>
              <w:left w:val="single" w:sz="4" w:space="0" w:color="000000"/>
              <w:bottom w:val="single" w:sz="4" w:space="0" w:color="000000"/>
            </w:tcBorders>
            <w:shd w:val="clear" w:color="auto" w:fill="auto"/>
            <w:vAlign w:val="center"/>
          </w:tcPr>
          <w:p w:rsidR="003645CA" w:rsidRPr="00A64359" w:rsidRDefault="003645CA">
            <w:pPr>
              <w:snapToGrid w:val="0"/>
              <w:jc w:val="center"/>
              <w:rPr>
                <w:sz w:val="24"/>
                <w:szCs w:val="24"/>
              </w:rPr>
            </w:pPr>
            <w:r w:rsidRPr="00A64359">
              <w:rPr>
                <w:sz w:val="24"/>
                <w:szCs w:val="24"/>
              </w:rPr>
              <w:t>2</w:t>
            </w:r>
          </w:p>
        </w:tc>
        <w:tc>
          <w:tcPr>
            <w:tcW w:w="2190" w:type="dxa"/>
            <w:tcBorders>
              <w:top w:val="single" w:sz="4" w:space="0" w:color="000000"/>
              <w:left w:val="single" w:sz="4" w:space="0" w:color="000000"/>
              <w:bottom w:val="single" w:sz="4" w:space="0" w:color="000000"/>
            </w:tcBorders>
            <w:shd w:val="clear" w:color="auto" w:fill="auto"/>
            <w:vAlign w:val="center"/>
          </w:tcPr>
          <w:p w:rsidR="003645CA" w:rsidRPr="00A64359" w:rsidRDefault="003645CA">
            <w:pPr>
              <w:snapToGrid w:val="0"/>
              <w:jc w:val="center"/>
              <w:rPr>
                <w:sz w:val="24"/>
                <w:szCs w:val="24"/>
              </w:rPr>
            </w:pPr>
            <w:r w:rsidRPr="00A64359">
              <w:rPr>
                <w:sz w:val="24"/>
                <w:szCs w:val="24"/>
              </w:rPr>
              <w:t>3</w:t>
            </w:r>
          </w:p>
        </w:tc>
        <w:tc>
          <w:tcPr>
            <w:tcW w:w="2250" w:type="dxa"/>
            <w:tcBorders>
              <w:top w:val="single" w:sz="4" w:space="0" w:color="000000"/>
              <w:left w:val="single" w:sz="4" w:space="0" w:color="000000"/>
              <w:bottom w:val="single" w:sz="4" w:space="0" w:color="000000"/>
            </w:tcBorders>
            <w:shd w:val="clear" w:color="auto" w:fill="auto"/>
            <w:vAlign w:val="center"/>
          </w:tcPr>
          <w:p w:rsidR="003645CA" w:rsidRPr="00A64359" w:rsidRDefault="003645CA">
            <w:pPr>
              <w:snapToGrid w:val="0"/>
              <w:jc w:val="center"/>
              <w:rPr>
                <w:sz w:val="24"/>
                <w:szCs w:val="24"/>
              </w:rPr>
            </w:pPr>
            <w:r w:rsidRPr="00A64359">
              <w:rPr>
                <w:sz w:val="24"/>
                <w:szCs w:val="24"/>
              </w:rPr>
              <w:t>4</w:t>
            </w:r>
          </w:p>
        </w:tc>
        <w:tc>
          <w:tcPr>
            <w:tcW w:w="22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45CA" w:rsidRPr="00A64359" w:rsidRDefault="003645CA">
            <w:pPr>
              <w:snapToGrid w:val="0"/>
              <w:jc w:val="center"/>
              <w:rPr>
                <w:sz w:val="24"/>
                <w:szCs w:val="24"/>
              </w:rPr>
            </w:pPr>
            <w:r w:rsidRPr="00A64359">
              <w:rPr>
                <w:sz w:val="24"/>
                <w:szCs w:val="24"/>
              </w:rPr>
              <w:t>5</w:t>
            </w:r>
          </w:p>
        </w:tc>
      </w:tr>
      <w:tr w:rsidR="003645CA">
        <w:tc>
          <w:tcPr>
            <w:tcW w:w="568" w:type="dxa"/>
            <w:tcBorders>
              <w:left w:val="single" w:sz="4" w:space="0" w:color="000000"/>
              <w:bottom w:val="single" w:sz="4" w:space="0" w:color="000000"/>
            </w:tcBorders>
            <w:shd w:val="clear" w:color="auto" w:fill="auto"/>
            <w:vAlign w:val="bottom"/>
          </w:tcPr>
          <w:p w:rsidR="003645CA" w:rsidRPr="00A64359" w:rsidRDefault="003645CA">
            <w:pPr>
              <w:snapToGrid w:val="0"/>
              <w:jc w:val="center"/>
              <w:rPr>
                <w:sz w:val="24"/>
                <w:szCs w:val="24"/>
              </w:rPr>
            </w:pPr>
            <w:r w:rsidRPr="00A64359">
              <w:rPr>
                <w:sz w:val="24"/>
                <w:szCs w:val="24"/>
              </w:rPr>
              <w:t>2</w:t>
            </w:r>
          </w:p>
        </w:tc>
        <w:tc>
          <w:tcPr>
            <w:tcW w:w="2569" w:type="dxa"/>
            <w:tcBorders>
              <w:left w:val="single" w:sz="4" w:space="0" w:color="000000"/>
              <w:bottom w:val="single" w:sz="4" w:space="0" w:color="000000"/>
            </w:tcBorders>
            <w:shd w:val="clear" w:color="auto" w:fill="auto"/>
          </w:tcPr>
          <w:p w:rsidR="003645CA" w:rsidRPr="00A64359" w:rsidRDefault="003645CA">
            <w:pPr>
              <w:snapToGrid w:val="0"/>
              <w:jc w:val="center"/>
              <w:rPr>
                <w:sz w:val="24"/>
                <w:szCs w:val="24"/>
              </w:rPr>
            </w:pPr>
          </w:p>
        </w:tc>
        <w:tc>
          <w:tcPr>
            <w:tcW w:w="2190" w:type="dxa"/>
            <w:tcBorders>
              <w:left w:val="single" w:sz="4" w:space="0" w:color="000000"/>
              <w:bottom w:val="single" w:sz="4" w:space="0" w:color="000000"/>
            </w:tcBorders>
            <w:shd w:val="clear" w:color="auto" w:fill="auto"/>
          </w:tcPr>
          <w:p w:rsidR="003645CA" w:rsidRPr="000765B5" w:rsidRDefault="00B92E67" w:rsidP="004A5BD0">
            <w:pPr>
              <w:snapToGrid w:val="0"/>
              <w:jc w:val="center"/>
              <w:rPr>
                <w:sz w:val="24"/>
                <w:szCs w:val="24"/>
              </w:rPr>
            </w:pPr>
            <w:r>
              <w:rPr>
                <w:sz w:val="24"/>
                <w:szCs w:val="24"/>
              </w:rPr>
              <w:t>с. Меньшиково</w:t>
            </w:r>
          </w:p>
        </w:tc>
        <w:tc>
          <w:tcPr>
            <w:tcW w:w="2250" w:type="dxa"/>
            <w:tcBorders>
              <w:left w:val="single" w:sz="4" w:space="0" w:color="000000"/>
              <w:bottom w:val="single" w:sz="4" w:space="0" w:color="000000"/>
            </w:tcBorders>
            <w:shd w:val="clear" w:color="auto" w:fill="auto"/>
            <w:vAlign w:val="center"/>
          </w:tcPr>
          <w:p w:rsidR="003645CA" w:rsidRPr="00A64359" w:rsidRDefault="003645CA">
            <w:pPr>
              <w:snapToGrid w:val="0"/>
              <w:jc w:val="center"/>
              <w:rPr>
                <w:sz w:val="24"/>
                <w:szCs w:val="24"/>
              </w:rPr>
            </w:pPr>
          </w:p>
        </w:tc>
        <w:tc>
          <w:tcPr>
            <w:tcW w:w="2217" w:type="dxa"/>
            <w:tcBorders>
              <w:left w:val="single" w:sz="4" w:space="0" w:color="000000"/>
              <w:bottom w:val="single" w:sz="4" w:space="0" w:color="000000"/>
              <w:right w:val="single" w:sz="4" w:space="0" w:color="000000"/>
            </w:tcBorders>
            <w:shd w:val="clear" w:color="auto" w:fill="auto"/>
            <w:vAlign w:val="center"/>
          </w:tcPr>
          <w:p w:rsidR="003645CA" w:rsidRPr="00A64359" w:rsidRDefault="003645CA" w:rsidP="004A5BD0">
            <w:pPr>
              <w:snapToGrid w:val="0"/>
              <w:jc w:val="center"/>
              <w:rPr>
                <w:sz w:val="24"/>
                <w:szCs w:val="24"/>
              </w:rPr>
            </w:pPr>
          </w:p>
        </w:tc>
      </w:tr>
    </w:tbl>
    <w:p w:rsidR="003645CA" w:rsidRDefault="003645CA">
      <w:pPr>
        <w:jc w:val="center"/>
      </w:pPr>
    </w:p>
    <w:p w:rsidR="003645CA" w:rsidRDefault="003645CA">
      <w:pPr>
        <w:jc w:val="center"/>
        <w:rPr>
          <w:sz w:val="28"/>
          <w:szCs w:val="28"/>
        </w:rPr>
      </w:pPr>
      <w:r>
        <w:rPr>
          <w:sz w:val="28"/>
          <w:szCs w:val="28"/>
        </w:rPr>
        <w:t xml:space="preserve">Специализированные организации по вывозу отходов </w:t>
      </w:r>
    </w:p>
    <w:p w:rsidR="003645CA" w:rsidRDefault="003645CA">
      <w:pPr>
        <w:jc w:val="center"/>
        <w:rPr>
          <w:sz w:val="28"/>
          <w:szCs w:val="28"/>
        </w:rPr>
      </w:pPr>
      <w:proofErr w:type="gramStart"/>
      <w:r>
        <w:rPr>
          <w:sz w:val="28"/>
          <w:szCs w:val="28"/>
        </w:rPr>
        <w:t>производства</w:t>
      </w:r>
      <w:proofErr w:type="gramEnd"/>
      <w:r>
        <w:rPr>
          <w:sz w:val="28"/>
          <w:szCs w:val="28"/>
        </w:rPr>
        <w:t xml:space="preserve"> и потребления</w:t>
      </w:r>
    </w:p>
    <w:p w:rsidR="007F1829" w:rsidRDefault="007F1829" w:rsidP="007F1829">
      <w:pPr>
        <w:jc w:val="right"/>
        <w:rPr>
          <w:sz w:val="28"/>
          <w:szCs w:val="28"/>
        </w:rPr>
      </w:pPr>
      <w:r>
        <w:rPr>
          <w:sz w:val="28"/>
          <w:szCs w:val="28"/>
        </w:rPr>
        <w:t>Таблица 5</w:t>
      </w:r>
    </w:p>
    <w:tbl>
      <w:tblPr>
        <w:tblW w:w="9781" w:type="dxa"/>
        <w:tblInd w:w="-34" w:type="dxa"/>
        <w:tblLayout w:type="fixed"/>
        <w:tblLook w:val="0000" w:firstRow="0" w:lastRow="0" w:firstColumn="0" w:lastColumn="0" w:noHBand="0" w:noVBand="0"/>
      </w:tblPr>
      <w:tblGrid>
        <w:gridCol w:w="518"/>
        <w:gridCol w:w="3238"/>
        <w:gridCol w:w="2340"/>
        <w:gridCol w:w="2126"/>
        <w:gridCol w:w="1559"/>
      </w:tblGrid>
      <w:tr w:rsidR="008A5035">
        <w:tc>
          <w:tcPr>
            <w:tcW w:w="518" w:type="dxa"/>
            <w:tcBorders>
              <w:top w:val="single" w:sz="4" w:space="0" w:color="000000"/>
              <w:left w:val="single" w:sz="4" w:space="0" w:color="000000"/>
              <w:bottom w:val="single" w:sz="4" w:space="0" w:color="000000"/>
            </w:tcBorders>
            <w:shd w:val="clear" w:color="auto" w:fill="auto"/>
            <w:vAlign w:val="center"/>
          </w:tcPr>
          <w:p w:rsidR="008A5035" w:rsidRPr="00A64359" w:rsidRDefault="008A5035" w:rsidP="008A5035">
            <w:pPr>
              <w:snapToGrid w:val="0"/>
              <w:jc w:val="center"/>
              <w:rPr>
                <w:sz w:val="24"/>
                <w:szCs w:val="24"/>
              </w:rPr>
            </w:pPr>
            <w:r w:rsidRPr="00A64359">
              <w:rPr>
                <w:sz w:val="24"/>
                <w:szCs w:val="24"/>
              </w:rPr>
              <w:t>№</w:t>
            </w:r>
          </w:p>
          <w:p w:rsidR="008A5035" w:rsidRPr="00A64359" w:rsidRDefault="008A5035" w:rsidP="008A5035">
            <w:pPr>
              <w:jc w:val="center"/>
              <w:rPr>
                <w:sz w:val="24"/>
                <w:szCs w:val="24"/>
              </w:rPr>
            </w:pPr>
            <w:proofErr w:type="gramStart"/>
            <w:r w:rsidRPr="00A64359">
              <w:rPr>
                <w:sz w:val="24"/>
                <w:szCs w:val="24"/>
              </w:rPr>
              <w:t>п</w:t>
            </w:r>
            <w:proofErr w:type="gramEnd"/>
            <w:r w:rsidRPr="00A64359">
              <w:rPr>
                <w:sz w:val="24"/>
                <w:szCs w:val="24"/>
              </w:rPr>
              <w:t>/п</w:t>
            </w:r>
          </w:p>
        </w:tc>
        <w:tc>
          <w:tcPr>
            <w:tcW w:w="3238" w:type="dxa"/>
            <w:tcBorders>
              <w:top w:val="single" w:sz="4" w:space="0" w:color="000000"/>
              <w:left w:val="single" w:sz="4" w:space="0" w:color="000000"/>
              <w:bottom w:val="single" w:sz="4" w:space="0" w:color="000000"/>
            </w:tcBorders>
            <w:shd w:val="clear" w:color="auto" w:fill="auto"/>
            <w:vAlign w:val="center"/>
          </w:tcPr>
          <w:p w:rsidR="008A5035" w:rsidRPr="00A64359" w:rsidRDefault="008A5035" w:rsidP="008A5035">
            <w:pPr>
              <w:snapToGrid w:val="0"/>
              <w:jc w:val="center"/>
              <w:rPr>
                <w:sz w:val="24"/>
                <w:szCs w:val="24"/>
              </w:rPr>
            </w:pPr>
            <w:r w:rsidRPr="00A64359">
              <w:rPr>
                <w:sz w:val="24"/>
                <w:szCs w:val="24"/>
              </w:rPr>
              <w:t>Наименование организации</w:t>
            </w:r>
          </w:p>
        </w:tc>
        <w:tc>
          <w:tcPr>
            <w:tcW w:w="2340" w:type="dxa"/>
            <w:tcBorders>
              <w:top w:val="single" w:sz="4" w:space="0" w:color="000000"/>
              <w:left w:val="single" w:sz="4" w:space="0" w:color="000000"/>
              <w:bottom w:val="single" w:sz="4" w:space="0" w:color="000000"/>
            </w:tcBorders>
            <w:shd w:val="clear" w:color="auto" w:fill="auto"/>
            <w:vAlign w:val="center"/>
          </w:tcPr>
          <w:p w:rsidR="008A5035" w:rsidRPr="00A64359" w:rsidRDefault="008A5035" w:rsidP="008A5035">
            <w:pPr>
              <w:snapToGrid w:val="0"/>
              <w:jc w:val="center"/>
              <w:rPr>
                <w:sz w:val="24"/>
                <w:szCs w:val="24"/>
              </w:rPr>
            </w:pPr>
            <w:r w:rsidRPr="00A64359">
              <w:rPr>
                <w:sz w:val="24"/>
                <w:szCs w:val="24"/>
              </w:rPr>
              <w:t>Адрес</w:t>
            </w:r>
          </w:p>
        </w:tc>
        <w:tc>
          <w:tcPr>
            <w:tcW w:w="2126" w:type="dxa"/>
            <w:tcBorders>
              <w:top w:val="single" w:sz="4" w:space="0" w:color="000000"/>
              <w:left w:val="single" w:sz="4" w:space="0" w:color="000000"/>
              <w:bottom w:val="single" w:sz="4" w:space="0" w:color="000000"/>
            </w:tcBorders>
            <w:shd w:val="clear" w:color="auto" w:fill="auto"/>
            <w:vAlign w:val="center"/>
          </w:tcPr>
          <w:p w:rsidR="008A5035" w:rsidRPr="00A64359" w:rsidRDefault="008A5035" w:rsidP="008A5035">
            <w:pPr>
              <w:snapToGrid w:val="0"/>
              <w:jc w:val="center"/>
              <w:rPr>
                <w:sz w:val="24"/>
                <w:szCs w:val="24"/>
              </w:rPr>
            </w:pPr>
            <w:r w:rsidRPr="00A64359">
              <w:rPr>
                <w:sz w:val="24"/>
                <w:szCs w:val="24"/>
              </w:rPr>
              <w:t>Должность</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035" w:rsidRPr="00A64359" w:rsidRDefault="008A5035" w:rsidP="008A5035">
            <w:pPr>
              <w:snapToGrid w:val="0"/>
              <w:jc w:val="center"/>
              <w:rPr>
                <w:sz w:val="24"/>
                <w:szCs w:val="24"/>
              </w:rPr>
            </w:pPr>
            <w:r w:rsidRPr="00A64359">
              <w:rPr>
                <w:sz w:val="24"/>
                <w:szCs w:val="24"/>
              </w:rPr>
              <w:t>Телефон</w:t>
            </w:r>
          </w:p>
        </w:tc>
      </w:tr>
      <w:tr w:rsidR="007F1829">
        <w:tc>
          <w:tcPr>
            <w:tcW w:w="518" w:type="dxa"/>
            <w:tcBorders>
              <w:top w:val="single" w:sz="4" w:space="0" w:color="000000"/>
              <w:left w:val="single" w:sz="4" w:space="0" w:color="000000"/>
              <w:bottom w:val="single" w:sz="4" w:space="0" w:color="000000"/>
            </w:tcBorders>
            <w:shd w:val="clear" w:color="auto" w:fill="auto"/>
            <w:vAlign w:val="center"/>
          </w:tcPr>
          <w:p w:rsidR="007F1829" w:rsidRPr="00A64359" w:rsidRDefault="007F1829" w:rsidP="008A5035">
            <w:pPr>
              <w:snapToGrid w:val="0"/>
              <w:jc w:val="center"/>
              <w:rPr>
                <w:sz w:val="24"/>
                <w:szCs w:val="24"/>
              </w:rPr>
            </w:pPr>
            <w:r>
              <w:rPr>
                <w:sz w:val="24"/>
                <w:szCs w:val="24"/>
              </w:rPr>
              <w:t>1</w:t>
            </w:r>
          </w:p>
        </w:tc>
        <w:tc>
          <w:tcPr>
            <w:tcW w:w="3238" w:type="dxa"/>
            <w:tcBorders>
              <w:top w:val="single" w:sz="4" w:space="0" w:color="000000"/>
              <w:left w:val="single" w:sz="4" w:space="0" w:color="000000"/>
              <w:bottom w:val="single" w:sz="4" w:space="0" w:color="000000"/>
            </w:tcBorders>
            <w:shd w:val="clear" w:color="auto" w:fill="auto"/>
            <w:vAlign w:val="center"/>
          </w:tcPr>
          <w:p w:rsidR="007F1829" w:rsidRPr="00A64359" w:rsidRDefault="007F1829" w:rsidP="00AC6318">
            <w:pPr>
              <w:snapToGrid w:val="0"/>
              <w:rPr>
                <w:sz w:val="24"/>
                <w:szCs w:val="24"/>
              </w:rPr>
            </w:pPr>
          </w:p>
        </w:tc>
        <w:tc>
          <w:tcPr>
            <w:tcW w:w="2340" w:type="dxa"/>
            <w:tcBorders>
              <w:top w:val="single" w:sz="4" w:space="0" w:color="000000"/>
              <w:left w:val="single" w:sz="4" w:space="0" w:color="000000"/>
              <w:bottom w:val="single" w:sz="4" w:space="0" w:color="000000"/>
            </w:tcBorders>
            <w:shd w:val="clear" w:color="auto" w:fill="auto"/>
            <w:vAlign w:val="center"/>
          </w:tcPr>
          <w:p w:rsidR="00D95862" w:rsidRPr="00A64359" w:rsidRDefault="00D95862" w:rsidP="008A5035">
            <w:pPr>
              <w:snapToGrid w:val="0"/>
              <w:jc w:val="center"/>
              <w:rPr>
                <w:sz w:val="24"/>
                <w:szCs w:val="24"/>
              </w:rPr>
            </w:pPr>
          </w:p>
        </w:tc>
        <w:tc>
          <w:tcPr>
            <w:tcW w:w="2126" w:type="dxa"/>
            <w:tcBorders>
              <w:top w:val="single" w:sz="4" w:space="0" w:color="000000"/>
              <w:left w:val="single" w:sz="4" w:space="0" w:color="000000"/>
              <w:bottom w:val="single" w:sz="4" w:space="0" w:color="000000"/>
            </w:tcBorders>
            <w:shd w:val="clear" w:color="auto" w:fill="auto"/>
            <w:vAlign w:val="center"/>
          </w:tcPr>
          <w:p w:rsidR="007F1829" w:rsidRPr="00A64359" w:rsidRDefault="007F1829" w:rsidP="008A5035">
            <w:pPr>
              <w:snapToGrid w:val="0"/>
              <w:jc w:val="center"/>
              <w:rPr>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1829" w:rsidRPr="00A64359" w:rsidRDefault="007F1829" w:rsidP="008A5035">
            <w:pPr>
              <w:snapToGrid w:val="0"/>
              <w:jc w:val="center"/>
              <w:rPr>
                <w:sz w:val="24"/>
                <w:szCs w:val="24"/>
              </w:rPr>
            </w:pPr>
          </w:p>
        </w:tc>
      </w:tr>
    </w:tbl>
    <w:p w:rsidR="003645CA" w:rsidRDefault="003645CA">
      <w:pPr>
        <w:jc w:val="both"/>
      </w:pPr>
    </w:p>
    <w:p w:rsidR="003645CA" w:rsidRDefault="00FA627C" w:rsidP="00B80CA7">
      <w:pPr>
        <w:ind w:firstLine="708"/>
        <w:rPr>
          <w:sz w:val="28"/>
          <w:szCs w:val="28"/>
        </w:rPr>
      </w:pPr>
      <w:r>
        <w:rPr>
          <w:sz w:val="28"/>
          <w:szCs w:val="28"/>
        </w:rPr>
        <w:t>4.4.</w:t>
      </w:r>
      <w:r w:rsidR="003645CA">
        <w:rPr>
          <w:sz w:val="28"/>
          <w:szCs w:val="28"/>
        </w:rPr>
        <w:t>Общее состояние окружающей среды и основные экологические проблемы на территории муниципального образования</w:t>
      </w:r>
    </w:p>
    <w:p w:rsidR="003645CA" w:rsidRDefault="003645CA">
      <w:pPr>
        <w:jc w:val="both"/>
        <w:rPr>
          <w:sz w:val="28"/>
          <w:szCs w:val="28"/>
        </w:rPr>
      </w:pPr>
      <w:r>
        <w:rPr>
          <w:sz w:val="28"/>
          <w:szCs w:val="28"/>
        </w:rPr>
        <w:tab/>
      </w:r>
      <w:proofErr w:type="gramStart"/>
      <w:r>
        <w:rPr>
          <w:sz w:val="28"/>
          <w:szCs w:val="28"/>
        </w:rPr>
        <w:t>территория</w:t>
      </w:r>
      <w:proofErr w:type="gramEnd"/>
      <w:r>
        <w:rPr>
          <w:sz w:val="28"/>
          <w:szCs w:val="28"/>
        </w:rPr>
        <w:t xml:space="preserve"> по состоянию здоровья населения и окружающей среды может быть отнесена к зоне благополучной экологической ситуации. Однако имеется ряд экологических проблем:</w:t>
      </w:r>
    </w:p>
    <w:p w:rsidR="003645CA" w:rsidRDefault="00D95862" w:rsidP="00D95862">
      <w:pPr>
        <w:ind w:firstLine="708"/>
        <w:jc w:val="both"/>
        <w:rPr>
          <w:sz w:val="28"/>
          <w:szCs w:val="28"/>
        </w:rPr>
      </w:pPr>
      <w:r>
        <w:rPr>
          <w:sz w:val="28"/>
          <w:szCs w:val="28"/>
        </w:rPr>
        <w:t xml:space="preserve">- </w:t>
      </w:r>
      <w:r w:rsidR="003645CA">
        <w:rPr>
          <w:sz w:val="28"/>
          <w:szCs w:val="28"/>
        </w:rPr>
        <w:t>отсутствие канализационных сетей;</w:t>
      </w:r>
    </w:p>
    <w:p w:rsidR="003645CA" w:rsidRDefault="00D95862" w:rsidP="00D95862">
      <w:pPr>
        <w:ind w:firstLine="708"/>
        <w:jc w:val="both"/>
        <w:rPr>
          <w:sz w:val="28"/>
          <w:szCs w:val="28"/>
        </w:rPr>
      </w:pPr>
      <w:r>
        <w:rPr>
          <w:sz w:val="28"/>
          <w:szCs w:val="28"/>
        </w:rPr>
        <w:t xml:space="preserve">- </w:t>
      </w:r>
      <w:r w:rsidR="003645CA">
        <w:rPr>
          <w:sz w:val="28"/>
          <w:szCs w:val="28"/>
        </w:rPr>
        <w:t>водная и ветровая эрозия земель.</w:t>
      </w:r>
    </w:p>
    <w:p w:rsidR="003645CA" w:rsidRPr="00D95862" w:rsidRDefault="00EB536F" w:rsidP="00EB536F">
      <w:pPr>
        <w:ind w:firstLine="360"/>
        <w:rPr>
          <w:sz w:val="28"/>
          <w:szCs w:val="28"/>
        </w:rPr>
      </w:pPr>
      <w:r>
        <w:rPr>
          <w:bCs/>
          <w:sz w:val="28"/>
          <w:szCs w:val="28"/>
        </w:rPr>
        <w:t>4.5.</w:t>
      </w:r>
      <w:r w:rsidR="003645CA" w:rsidRPr="00D95862">
        <w:rPr>
          <w:bCs/>
          <w:sz w:val="28"/>
          <w:szCs w:val="28"/>
        </w:rPr>
        <w:t>Порядок вывоза жидких бытовых отходов от населения, предприятий и организаций</w:t>
      </w:r>
    </w:p>
    <w:p w:rsidR="003645CA" w:rsidRDefault="003645CA">
      <w:pPr>
        <w:jc w:val="both"/>
        <w:rPr>
          <w:sz w:val="28"/>
          <w:szCs w:val="28"/>
        </w:rPr>
      </w:pPr>
      <w:r>
        <w:rPr>
          <w:sz w:val="28"/>
          <w:szCs w:val="28"/>
        </w:rPr>
        <w:tab/>
        <w:t>4.5.1. Общие положения.</w:t>
      </w:r>
    </w:p>
    <w:p w:rsidR="003645CA" w:rsidRDefault="00812C40">
      <w:pPr>
        <w:jc w:val="both"/>
        <w:rPr>
          <w:sz w:val="28"/>
          <w:szCs w:val="28"/>
        </w:rPr>
      </w:pPr>
      <w:r>
        <w:rPr>
          <w:sz w:val="28"/>
          <w:szCs w:val="28"/>
        </w:rPr>
        <w:tab/>
        <w:t>Н</w:t>
      </w:r>
      <w:r w:rsidR="003645CA">
        <w:rPr>
          <w:sz w:val="28"/>
          <w:szCs w:val="28"/>
        </w:rPr>
        <w:t>е</w:t>
      </w:r>
      <w:r>
        <w:rPr>
          <w:sz w:val="28"/>
          <w:szCs w:val="28"/>
        </w:rPr>
        <w:t xml:space="preserve"> </w:t>
      </w:r>
      <w:r w:rsidR="003645CA">
        <w:rPr>
          <w:sz w:val="28"/>
          <w:szCs w:val="28"/>
        </w:rPr>
        <w:t>канализированной части частного сектора сбор жидких бытовых отходов осуществляется в изолированных выгребах (сливные ямы). Вывоз ЖБО производится специализированным транспортом на сливные пункты ЖБО по мере заполнения выгребов (сливных ям) по заявке.</w:t>
      </w:r>
    </w:p>
    <w:p w:rsidR="003645CA" w:rsidRDefault="003645CA">
      <w:pPr>
        <w:jc w:val="both"/>
        <w:rPr>
          <w:sz w:val="28"/>
          <w:szCs w:val="28"/>
        </w:rPr>
      </w:pPr>
      <w:r>
        <w:rPr>
          <w:sz w:val="28"/>
          <w:szCs w:val="28"/>
        </w:rPr>
        <w:tab/>
        <w:t>4.5.2. Требования к оборудованию выгребных ям.</w:t>
      </w:r>
    </w:p>
    <w:p w:rsidR="003645CA" w:rsidRDefault="003645CA">
      <w:pPr>
        <w:jc w:val="both"/>
        <w:rPr>
          <w:sz w:val="28"/>
          <w:szCs w:val="28"/>
        </w:rPr>
      </w:pPr>
      <w:r>
        <w:rPr>
          <w:sz w:val="28"/>
          <w:szCs w:val="28"/>
        </w:rPr>
        <w:tab/>
        <w:t>Выгребная яма – самое простое сооружение канализации для домов с минимальным расходом воды (частный сектор). Она состоит из герметичной емкости, куда сливаются стоки из дома для пополнения и хранения, откачиваются по мере наполнения с помощью спецмашин. Размеры ямы произвольны, зависят от количества воды и периодичности откачки. Располагают выгребную яму как можно дальше от питьевых колодцев, и ниже по рельефу, дно делают наклонным в сторону приямка для более полного опорожнения. Материал – железобетон, металл, кирпич (оштукатуренный). Запрещено использование выгребов без дна с фильтрацией в грунт неочищенных стоков.</w:t>
      </w:r>
    </w:p>
    <w:p w:rsidR="003645CA" w:rsidRDefault="003645CA">
      <w:pPr>
        <w:jc w:val="both"/>
        <w:rPr>
          <w:sz w:val="28"/>
          <w:szCs w:val="28"/>
        </w:rPr>
      </w:pPr>
    </w:p>
    <w:p w:rsidR="003645CA" w:rsidRDefault="00EB536F" w:rsidP="00EB536F">
      <w:pPr>
        <w:ind w:left="450"/>
        <w:jc w:val="center"/>
        <w:rPr>
          <w:sz w:val="28"/>
          <w:szCs w:val="28"/>
        </w:rPr>
      </w:pPr>
      <w:r>
        <w:rPr>
          <w:b/>
          <w:bCs/>
          <w:sz w:val="28"/>
          <w:szCs w:val="28"/>
        </w:rPr>
        <w:t xml:space="preserve">5. </w:t>
      </w:r>
      <w:r w:rsidR="003645CA">
        <w:rPr>
          <w:b/>
          <w:bCs/>
          <w:sz w:val="28"/>
          <w:szCs w:val="28"/>
        </w:rPr>
        <w:t>Твердые отходы производства и потребления</w:t>
      </w:r>
    </w:p>
    <w:p w:rsidR="003645CA" w:rsidRDefault="009A1BD5" w:rsidP="00CA4413">
      <w:pPr>
        <w:ind w:firstLine="450"/>
        <w:jc w:val="both"/>
        <w:rPr>
          <w:sz w:val="28"/>
          <w:szCs w:val="28"/>
        </w:rPr>
      </w:pPr>
      <w:r>
        <w:rPr>
          <w:sz w:val="28"/>
          <w:szCs w:val="28"/>
        </w:rPr>
        <w:t xml:space="preserve">    </w:t>
      </w:r>
      <w:r w:rsidR="003645CA">
        <w:rPr>
          <w:sz w:val="28"/>
          <w:szCs w:val="28"/>
        </w:rPr>
        <w:t xml:space="preserve">5.1. Существующая схема сбора и вывоза твердых </w:t>
      </w:r>
      <w:proofErr w:type="gramStart"/>
      <w:r w:rsidR="003645CA">
        <w:rPr>
          <w:sz w:val="28"/>
          <w:szCs w:val="28"/>
        </w:rPr>
        <w:t xml:space="preserve">отходов </w:t>
      </w:r>
      <w:r w:rsidR="00A64359">
        <w:rPr>
          <w:sz w:val="28"/>
          <w:szCs w:val="28"/>
        </w:rPr>
        <w:t xml:space="preserve"> </w:t>
      </w:r>
      <w:r w:rsidR="003645CA">
        <w:rPr>
          <w:sz w:val="28"/>
          <w:szCs w:val="28"/>
        </w:rPr>
        <w:t>на</w:t>
      </w:r>
      <w:proofErr w:type="gramEnd"/>
      <w:r w:rsidR="003645CA">
        <w:rPr>
          <w:sz w:val="28"/>
          <w:szCs w:val="28"/>
        </w:rPr>
        <w:t xml:space="preserve"> территории муниципального образования</w:t>
      </w:r>
    </w:p>
    <w:p w:rsidR="003645CA" w:rsidRDefault="003645CA" w:rsidP="00A64359">
      <w:pPr>
        <w:jc w:val="both"/>
      </w:pPr>
      <w:r>
        <w:rPr>
          <w:sz w:val="28"/>
          <w:szCs w:val="28"/>
        </w:rPr>
        <w:lastRenderedPageBreak/>
        <w:tab/>
      </w:r>
      <w:r w:rsidR="00D95862">
        <w:rPr>
          <w:sz w:val="28"/>
          <w:szCs w:val="28"/>
        </w:rPr>
        <w:t>5.</w:t>
      </w:r>
      <w:r>
        <w:rPr>
          <w:sz w:val="28"/>
          <w:szCs w:val="28"/>
        </w:rPr>
        <w:t>1.</w:t>
      </w:r>
      <w:r w:rsidR="00EB536F">
        <w:rPr>
          <w:sz w:val="28"/>
          <w:szCs w:val="28"/>
        </w:rPr>
        <w:t>1.</w:t>
      </w:r>
      <w:r>
        <w:rPr>
          <w:sz w:val="28"/>
          <w:szCs w:val="28"/>
        </w:rPr>
        <w:t xml:space="preserve"> </w:t>
      </w:r>
      <w:r>
        <w:rPr>
          <w:sz w:val="28"/>
          <w:szCs w:val="28"/>
        </w:rPr>
        <w:tab/>
        <w:t>Отходы, образующие в результате жизнедеятельности населения частных домовладений вывозятся населением самостоятельно в места временного хранения ТБО. Навоз, образующийся в результате содержания КРС</w:t>
      </w:r>
      <w:r w:rsidR="00D95862">
        <w:rPr>
          <w:sz w:val="28"/>
          <w:szCs w:val="28"/>
        </w:rPr>
        <w:t>,</w:t>
      </w:r>
      <w:r>
        <w:rPr>
          <w:sz w:val="28"/>
          <w:szCs w:val="28"/>
        </w:rPr>
        <w:t xml:space="preserve"> вывоз</w:t>
      </w:r>
      <w:r w:rsidR="00D95862">
        <w:rPr>
          <w:sz w:val="28"/>
          <w:szCs w:val="28"/>
        </w:rPr>
        <w:t>и</w:t>
      </w:r>
      <w:r>
        <w:rPr>
          <w:sz w:val="28"/>
          <w:szCs w:val="28"/>
        </w:rPr>
        <w:t xml:space="preserve">тся арендаторами земельных участков (пайщики) два раза в год (весна, осень) на поля сельхозпроизводителей и используется как органическое удобрение, на основании договоров. </w:t>
      </w:r>
    </w:p>
    <w:p w:rsidR="003645CA" w:rsidRDefault="003645CA" w:rsidP="00EB536F">
      <w:pPr>
        <w:ind w:firstLine="708"/>
        <w:rPr>
          <w:sz w:val="28"/>
          <w:szCs w:val="28"/>
        </w:rPr>
      </w:pPr>
      <w:r>
        <w:rPr>
          <w:sz w:val="28"/>
          <w:szCs w:val="28"/>
        </w:rPr>
        <w:t>5.2. Санитарное состояние сооружений по размещению отходов</w:t>
      </w:r>
    </w:p>
    <w:p w:rsidR="003645CA" w:rsidRDefault="00D95862" w:rsidP="00D95862">
      <w:pPr>
        <w:ind w:firstLine="708"/>
        <w:rPr>
          <w:sz w:val="28"/>
          <w:szCs w:val="28"/>
        </w:rPr>
      </w:pPr>
      <w:r>
        <w:rPr>
          <w:sz w:val="28"/>
          <w:szCs w:val="28"/>
        </w:rPr>
        <w:t xml:space="preserve">5.2.1. </w:t>
      </w:r>
      <w:r w:rsidR="003645CA">
        <w:rPr>
          <w:sz w:val="28"/>
          <w:szCs w:val="28"/>
        </w:rPr>
        <w:t>Санкционированные объекты размещения отходов</w:t>
      </w:r>
    </w:p>
    <w:p w:rsidR="003645CA" w:rsidRDefault="003645CA">
      <w:pPr>
        <w:jc w:val="right"/>
        <w:rPr>
          <w:sz w:val="2"/>
          <w:szCs w:val="2"/>
        </w:rPr>
      </w:pPr>
      <w:r>
        <w:rPr>
          <w:sz w:val="28"/>
          <w:szCs w:val="28"/>
        </w:rPr>
        <w:t>Таблица 6</w:t>
      </w:r>
    </w:p>
    <w:p w:rsidR="003645CA" w:rsidRDefault="003645CA">
      <w:pPr>
        <w:rPr>
          <w:sz w:val="2"/>
          <w:szCs w:val="2"/>
        </w:rPr>
      </w:pPr>
    </w:p>
    <w:tbl>
      <w:tblPr>
        <w:tblW w:w="0" w:type="auto"/>
        <w:tblInd w:w="108" w:type="dxa"/>
        <w:tblLayout w:type="fixed"/>
        <w:tblLook w:val="0000" w:firstRow="0" w:lastRow="0" w:firstColumn="0" w:lastColumn="0" w:noHBand="0" w:noVBand="0"/>
      </w:tblPr>
      <w:tblGrid>
        <w:gridCol w:w="1843"/>
        <w:gridCol w:w="992"/>
        <w:gridCol w:w="1276"/>
        <w:gridCol w:w="1290"/>
        <w:gridCol w:w="15"/>
        <w:gridCol w:w="1388"/>
        <w:gridCol w:w="997"/>
        <w:gridCol w:w="15"/>
        <w:gridCol w:w="783"/>
        <w:gridCol w:w="14"/>
        <w:gridCol w:w="1133"/>
      </w:tblGrid>
      <w:tr w:rsidR="003645CA" w:rsidRPr="00D95862">
        <w:trPr>
          <w:trHeight w:val="2160"/>
          <w:tblHeader/>
        </w:trPr>
        <w:tc>
          <w:tcPr>
            <w:tcW w:w="1843" w:type="dxa"/>
            <w:tcBorders>
              <w:top w:val="single" w:sz="4" w:space="0" w:color="000000"/>
              <w:left w:val="single" w:sz="4" w:space="0" w:color="000000"/>
              <w:bottom w:val="single" w:sz="4" w:space="0" w:color="000000"/>
            </w:tcBorders>
            <w:shd w:val="clear" w:color="auto" w:fill="auto"/>
          </w:tcPr>
          <w:p w:rsidR="003645CA" w:rsidRPr="00D95862" w:rsidRDefault="003645CA" w:rsidP="00D95862">
            <w:pPr>
              <w:snapToGrid w:val="0"/>
              <w:jc w:val="center"/>
              <w:rPr>
                <w:sz w:val="24"/>
                <w:szCs w:val="24"/>
              </w:rPr>
            </w:pPr>
            <w:r w:rsidRPr="00D95862">
              <w:rPr>
                <w:sz w:val="24"/>
                <w:szCs w:val="24"/>
              </w:rPr>
              <w:t>Наименование объекта размещения, эксплуатирующ</w:t>
            </w:r>
            <w:r w:rsidR="00D95862">
              <w:rPr>
                <w:sz w:val="24"/>
                <w:szCs w:val="24"/>
              </w:rPr>
              <w:t>ая</w:t>
            </w:r>
            <w:r w:rsidRPr="00D95862">
              <w:rPr>
                <w:sz w:val="24"/>
                <w:szCs w:val="24"/>
              </w:rPr>
              <w:t xml:space="preserve"> организация</w:t>
            </w:r>
          </w:p>
        </w:tc>
        <w:tc>
          <w:tcPr>
            <w:tcW w:w="992" w:type="dxa"/>
            <w:tcBorders>
              <w:top w:val="single" w:sz="4" w:space="0" w:color="000000"/>
              <w:left w:val="single" w:sz="4" w:space="0" w:color="000000"/>
              <w:bottom w:val="single" w:sz="4" w:space="0" w:color="000000"/>
            </w:tcBorders>
            <w:shd w:val="clear" w:color="auto" w:fill="auto"/>
          </w:tcPr>
          <w:p w:rsidR="003645CA" w:rsidRPr="00D95862" w:rsidRDefault="003645CA" w:rsidP="00D95862">
            <w:pPr>
              <w:snapToGrid w:val="0"/>
              <w:ind w:left="113" w:right="113"/>
              <w:jc w:val="center"/>
              <w:rPr>
                <w:sz w:val="24"/>
                <w:szCs w:val="24"/>
              </w:rPr>
            </w:pPr>
            <w:r w:rsidRPr="00D95862">
              <w:rPr>
                <w:sz w:val="24"/>
                <w:szCs w:val="24"/>
              </w:rPr>
              <w:t>Площадь, га</w:t>
            </w:r>
          </w:p>
        </w:tc>
        <w:tc>
          <w:tcPr>
            <w:tcW w:w="1276" w:type="dxa"/>
            <w:tcBorders>
              <w:top w:val="single" w:sz="4" w:space="0" w:color="000000"/>
              <w:left w:val="single" w:sz="4" w:space="0" w:color="000000"/>
              <w:bottom w:val="single" w:sz="4" w:space="0" w:color="000000"/>
            </w:tcBorders>
            <w:shd w:val="clear" w:color="auto" w:fill="auto"/>
          </w:tcPr>
          <w:p w:rsidR="003645CA" w:rsidRPr="00D95862" w:rsidRDefault="003645CA" w:rsidP="00D95862">
            <w:pPr>
              <w:snapToGrid w:val="0"/>
              <w:ind w:left="113" w:right="113"/>
              <w:jc w:val="center"/>
              <w:rPr>
                <w:sz w:val="24"/>
                <w:szCs w:val="24"/>
              </w:rPr>
            </w:pPr>
            <w:r w:rsidRPr="00D95862">
              <w:rPr>
                <w:sz w:val="24"/>
                <w:szCs w:val="24"/>
              </w:rPr>
              <w:t>Мощность объекта</w:t>
            </w:r>
            <w:r w:rsidR="00D95862">
              <w:rPr>
                <w:sz w:val="24"/>
                <w:szCs w:val="24"/>
              </w:rPr>
              <w:t>,</w:t>
            </w:r>
            <w:r w:rsidRPr="00D95862">
              <w:rPr>
                <w:sz w:val="24"/>
                <w:szCs w:val="24"/>
              </w:rPr>
              <w:t xml:space="preserve"> </w:t>
            </w:r>
            <w:proofErr w:type="spellStart"/>
            <w:r w:rsidRPr="00D95862">
              <w:rPr>
                <w:sz w:val="24"/>
                <w:szCs w:val="24"/>
              </w:rPr>
              <w:t>тыс</w:t>
            </w:r>
            <w:proofErr w:type="spellEnd"/>
            <w:r w:rsidRPr="00D95862">
              <w:rPr>
                <w:sz w:val="24"/>
                <w:szCs w:val="24"/>
              </w:rPr>
              <w:t xml:space="preserve"> тонн</w:t>
            </w:r>
          </w:p>
        </w:tc>
        <w:tc>
          <w:tcPr>
            <w:tcW w:w="1290" w:type="dxa"/>
            <w:tcBorders>
              <w:top w:val="single" w:sz="4" w:space="0" w:color="000000"/>
              <w:left w:val="single" w:sz="4" w:space="0" w:color="000000"/>
              <w:bottom w:val="single" w:sz="4" w:space="0" w:color="000000"/>
            </w:tcBorders>
            <w:shd w:val="clear" w:color="auto" w:fill="auto"/>
          </w:tcPr>
          <w:p w:rsidR="003645CA" w:rsidRPr="00D95862" w:rsidRDefault="003645CA" w:rsidP="00D95862">
            <w:pPr>
              <w:snapToGrid w:val="0"/>
              <w:ind w:left="113" w:right="113"/>
              <w:jc w:val="center"/>
              <w:rPr>
                <w:sz w:val="24"/>
                <w:szCs w:val="24"/>
              </w:rPr>
            </w:pPr>
            <w:r w:rsidRPr="00D95862">
              <w:rPr>
                <w:sz w:val="24"/>
                <w:szCs w:val="24"/>
              </w:rPr>
              <w:t>Фактическое заполнение, тыс. тонн (% заполнения)</w:t>
            </w:r>
          </w:p>
        </w:tc>
        <w:tc>
          <w:tcPr>
            <w:tcW w:w="1403" w:type="dxa"/>
            <w:gridSpan w:val="2"/>
            <w:tcBorders>
              <w:top w:val="single" w:sz="4" w:space="0" w:color="000000"/>
              <w:left w:val="single" w:sz="4" w:space="0" w:color="000000"/>
              <w:bottom w:val="single" w:sz="4" w:space="0" w:color="000000"/>
            </w:tcBorders>
            <w:shd w:val="clear" w:color="auto" w:fill="auto"/>
          </w:tcPr>
          <w:p w:rsidR="003645CA" w:rsidRPr="00D95862" w:rsidRDefault="003645CA" w:rsidP="00D95862">
            <w:pPr>
              <w:snapToGrid w:val="0"/>
              <w:ind w:left="113" w:right="113"/>
              <w:jc w:val="center"/>
              <w:rPr>
                <w:sz w:val="24"/>
                <w:szCs w:val="24"/>
              </w:rPr>
            </w:pPr>
            <w:r w:rsidRPr="00D95862">
              <w:rPr>
                <w:sz w:val="24"/>
                <w:szCs w:val="24"/>
              </w:rPr>
              <w:t>Расстояние до ближайшего населенного пункта (пруд км</w:t>
            </w:r>
          </w:p>
        </w:tc>
        <w:tc>
          <w:tcPr>
            <w:tcW w:w="1012" w:type="dxa"/>
            <w:gridSpan w:val="2"/>
            <w:tcBorders>
              <w:top w:val="single" w:sz="4" w:space="0" w:color="000000"/>
              <w:left w:val="single" w:sz="4" w:space="0" w:color="000000"/>
              <w:bottom w:val="single" w:sz="4" w:space="0" w:color="000000"/>
            </w:tcBorders>
            <w:shd w:val="clear" w:color="auto" w:fill="auto"/>
          </w:tcPr>
          <w:p w:rsidR="003645CA" w:rsidRPr="00D95862" w:rsidRDefault="003645CA" w:rsidP="00D95862">
            <w:pPr>
              <w:snapToGrid w:val="0"/>
              <w:jc w:val="center"/>
              <w:rPr>
                <w:sz w:val="24"/>
                <w:szCs w:val="24"/>
              </w:rPr>
            </w:pPr>
            <w:r w:rsidRPr="00D95862">
              <w:rPr>
                <w:sz w:val="24"/>
                <w:szCs w:val="24"/>
              </w:rPr>
              <w:t>Наличие защитного экрана</w:t>
            </w:r>
          </w:p>
        </w:tc>
        <w:tc>
          <w:tcPr>
            <w:tcW w:w="783" w:type="dxa"/>
            <w:tcBorders>
              <w:top w:val="single" w:sz="4" w:space="0" w:color="000000"/>
              <w:left w:val="single" w:sz="4" w:space="0" w:color="000000"/>
              <w:bottom w:val="single" w:sz="4" w:space="0" w:color="000000"/>
            </w:tcBorders>
            <w:shd w:val="clear" w:color="auto" w:fill="auto"/>
          </w:tcPr>
          <w:p w:rsidR="003645CA" w:rsidRPr="00D95862" w:rsidRDefault="003645CA" w:rsidP="00D95862">
            <w:pPr>
              <w:snapToGrid w:val="0"/>
              <w:jc w:val="center"/>
              <w:rPr>
                <w:sz w:val="24"/>
                <w:szCs w:val="24"/>
              </w:rPr>
            </w:pPr>
            <w:r w:rsidRPr="00D95862">
              <w:rPr>
                <w:sz w:val="24"/>
                <w:szCs w:val="24"/>
              </w:rPr>
              <w:t>Система мониторинга</w:t>
            </w:r>
          </w:p>
        </w:tc>
        <w:tc>
          <w:tcPr>
            <w:tcW w:w="1147" w:type="dxa"/>
            <w:gridSpan w:val="2"/>
            <w:tcBorders>
              <w:top w:val="single" w:sz="4" w:space="0" w:color="000000"/>
              <w:left w:val="single" w:sz="4" w:space="0" w:color="000000"/>
              <w:bottom w:val="single" w:sz="4" w:space="0" w:color="000000"/>
              <w:right w:val="single" w:sz="4" w:space="0" w:color="000000"/>
            </w:tcBorders>
            <w:shd w:val="clear" w:color="auto" w:fill="auto"/>
          </w:tcPr>
          <w:p w:rsidR="003645CA" w:rsidRPr="00D95862" w:rsidRDefault="003645CA" w:rsidP="00D95862">
            <w:pPr>
              <w:snapToGrid w:val="0"/>
              <w:jc w:val="center"/>
              <w:rPr>
                <w:sz w:val="24"/>
                <w:szCs w:val="24"/>
              </w:rPr>
            </w:pPr>
            <w:r w:rsidRPr="00D95862">
              <w:rPr>
                <w:sz w:val="24"/>
                <w:szCs w:val="24"/>
              </w:rPr>
              <w:t>Принимаемые отходы</w:t>
            </w:r>
          </w:p>
        </w:tc>
      </w:tr>
      <w:tr w:rsidR="003645CA" w:rsidRPr="00D95862">
        <w:trPr>
          <w:tblHeader/>
        </w:trPr>
        <w:tc>
          <w:tcPr>
            <w:tcW w:w="1843" w:type="dxa"/>
            <w:tcBorders>
              <w:top w:val="single" w:sz="4" w:space="0" w:color="000000"/>
              <w:left w:val="single" w:sz="4" w:space="0" w:color="000000"/>
              <w:bottom w:val="single" w:sz="4" w:space="0" w:color="000000"/>
            </w:tcBorders>
            <w:shd w:val="clear" w:color="auto" w:fill="auto"/>
          </w:tcPr>
          <w:p w:rsidR="003645CA" w:rsidRPr="00D95862" w:rsidRDefault="006111AD">
            <w:pPr>
              <w:snapToGrid w:val="0"/>
              <w:jc w:val="center"/>
              <w:rPr>
                <w:sz w:val="24"/>
                <w:szCs w:val="24"/>
              </w:rPr>
            </w:pPr>
            <w:r w:rsidRPr="00D95862">
              <w:rPr>
                <w:sz w:val="24"/>
                <w:szCs w:val="24"/>
              </w:rPr>
              <w:tab/>
            </w:r>
            <w:r w:rsidR="00A64359" w:rsidRPr="00D95862">
              <w:rPr>
                <w:sz w:val="24"/>
                <w:szCs w:val="24"/>
              </w:rPr>
              <w:t>1</w:t>
            </w:r>
          </w:p>
        </w:tc>
        <w:tc>
          <w:tcPr>
            <w:tcW w:w="992" w:type="dxa"/>
            <w:tcBorders>
              <w:top w:val="single" w:sz="4" w:space="0" w:color="000000"/>
              <w:left w:val="single" w:sz="4" w:space="0" w:color="000000"/>
              <w:bottom w:val="single" w:sz="4" w:space="0" w:color="000000"/>
            </w:tcBorders>
            <w:shd w:val="clear" w:color="auto" w:fill="auto"/>
          </w:tcPr>
          <w:p w:rsidR="003645CA" w:rsidRPr="00D95862" w:rsidRDefault="00A64359">
            <w:pPr>
              <w:snapToGrid w:val="0"/>
              <w:jc w:val="center"/>
              <w:rPr>
                <w:sz w:val="24"/>
                <w:szCs w:val="24"/>
              </w:rPr>
            </w:pPr>
            <w:r w:rsidRPr="00D95862">
              <w:rPr>
                <w:sz w:val="24"/>
                <w:szCs w:val="24"/>
              </w:rPr>
              <w:t>2</w:t>
            </w:r>
          </w:p>
        </w:tc>
        <w:tc>
          <w:tcPr>
            <w:tcW w:w="1276" w:type="dxa"/>
            <w:tcBorders>
              <w:top w:val="single" w:sz="4" w:space="0" w:color="000000"/>
              <w:left w:val="single" w:sz="4" w:space="0" w:color="000000"/>
              <w:bottom w:val="single" w:sz="4" w:space="0" w:color="000000"/>
            </w:tcBorders>
            <w:shd w:val="clear" w:color="auto" w:fill="auto"/>
          </w:tcPr>
          <w:p w:rsidR="003645CA" w:rsidRPr="00D95862" w:rsidRDefault="00A64359">
            <w:pPr>
              <w:snapToGrid w:val="0"/>
              <w:jc w:val="center"/>
              <w:rPr>
                <w:sz w:val="24"/>
                <w:szCs w:val="24"/>
              </w:rPr>
            </w:pPr>
            <w:r w:rsidRPr="00D95862">
              <w:rPr>
                <w:sz w:val="24"/>
                <w:szCs w:val="24"/>
              </w:rPr>
              <w:t>3</w:t>
            </w:r>
          </w:p>
        </w:tc>
        <w:tc>
          <w:tcPr>
            <w:tcW w:w="1305" w:type="dxa"/>
            <w:gridSpan w:val="2"/>
            <w:tcBorders>
              <w:top w:val="single" w:sz="4" w:space="0" w:color="000000"/>
              <w:left w:val="single" w:sz="4" w:space="0" w:color="000000"/>
              <w:bottom w:val="single" w:sz="4" w:space="0" w:color="000000"/>
            </w:tcBorders>
            <w:shd w:val="clear" w:color="auto" w:fill="auto"/>
          </w:tcPr>
          <w:p w:rsidR="003645CA" w:rsidRPr="00D95862" w:rsidRDefault="00A64359" w:rsidP="00A64359">
            <w:pPr>
              <w:tabs>
                <w:tab w:val="left" w:pos="405"/>
                <w:tab w:val="center" w:pos="507"/>
              </w:tabs>
              <w:snapToGrid w:val="0"/>
              <w:jc w:val="center"/>
              <w:rPr>
                <w:sz w:val="24"/>
                <w:szCs w:val="24"/>
              </w:rPr>
            </w:pPr>
            <w:r w:rsidRPr="00D95862">
              <w:rPr>
                <w:sz w:val="24"/>
                <w:szCs w:val="24"/>
              </w:rPr>
              <w:t>4</w:t>
            </w:r>
          </w:p>
        </w:tc>
        <w:tc>
          <w:tcPr>
            <w:tcW w:w="1388" w:type="dxa"/>
            <w:tcBorders>
              <w:top w:val="single" w:sz="4" w:space="0" w:color="000000"/>
              <w:left w:val="single" w:sz="4" w:space="0" w:color="000000"/>
              <w:bottom w:val="single" w:sz="4" w:space="0" w:color="000000"/>
            </w:tcBorders>
            <w:shd w:val="clear" w:color="auto" w:fill="auto"/>
          </w:tcPr>
          <w:p w:rsidR="003645CA" w:rsidRPr="00D95862" w:rsidRDefault="00A64359">
            <w:pPr>
              <w:snapToGrid w:val="0"/>
              <w:jc w:val="center"/>
              <w:rPr>
                <w:sz w:val="24"/>
                <w:szCs w:val="24"/>
              </w:rPr>
            </w:pPr>
            <w:r w:rsidRPr="00D95862">
              <w:rPr>
                <w:sz w:val="24"/>
                <w:szCs w:val="24"/>
              </w:rPr>
              <w:t xml:space="preserve"> 5</w:t>
            </w:r>
          </w:p>
        </w:tc>
        <w:tc>
          <w:tcPr>
            <w:tcW w:w="997" w:type="dxa"/>
            <w:tcBorders>
              <w:top w:val="single" w:sz="4" w:space="0" w:color="000000"/>
              <w:left w:val="single" w:sz="4" w:space="0" w:color="000000"/>
              <w:bottom w:val="single" w:sz="4" w:space="0" w:color="000000"/>
            </w:tcBorders>
            <w:shd w:val="clear" w:color="auto" w:fill="auto"/>
          </w:tcPr>
          <w:p w:rsidR="003645CA" w:rsidRPr="00D95862" w:rsidRDefault="00A64359">
            <w:pPr>
              <w:snapToGrid w:val="0"/>
              <w:jc w:val="center"/>
              <w:rPr>
                <w:sz w:val="24"/>
                <w:szCs w:val="24"/>
              </w:rPr>
            </w:pPr>
            <w:r w:rsidRPr="00D95862">
              <w:rPr>
                <w:sz w:val="24"/>
                <w:szCs w:val="24"/>
              </w:rPr>
              <w:t>6</w:t>
            </w:r>
          </w:p>
        </w:tc>
        <w:tc>
          <w:tcPr>
            <w:tcW w:w="812" w:type="dxa"/>
            <w:gridSpan w:val="3"/>
            <w:tcBorders>
              <w:top w:val="single" w:sz="4" w:space="0" w:color="000000"/>
              <w:left w:val="single" w:sz="4" w:space="0" w:color="000000"/>
              <w:bottom w:val="single" w:sz="4" w:space="0" w:color="000000"/>
            </w:tcBorders>
            <w:shd w:val="clear" w:color="auto" w:fill="auto"/>
          </w:tcPr>
          <w:p w:rsidR="003645CA" w:rsidRPr="00D95862" w:rsidRDefault="00A64359">
            <w:pPr>
              <w:snapToGrid w:val="0"/>
              <w:jc w:val="center"/>
              <w:rPr>
                <w:sz w:val="24"/>
                <w:szCs w:val="24"/>
              </w:rPr>
            </w:pPr>
            <w:r w:rsidRPr="00D95862">
              <w:rPr>
                <w:sz w:val="24"/>
                <w:szCs w:val="24"/>
              </w:rPr>
              <w:t>7</w:t>
            </w: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rsidR="003645CA" w:rsidRPr="00D95862" w:rsidRDefault="00A64359">
            <w:pPr>
              <w:snapToGrid w:val="0"/>
              <w:jc w:val="center"/>
              <w:rPr>
                <w:sz w:val="24"/>
                <w:szCs w:val="24"/>
              </w:rPr>
            </w:pPr>
            <w:r w:rsidRPr="00D95862">
              <w:rPr>
                <w:sz w:val="24"/>
                <w:szCs w:val="24"/>
              </w:rPr>
              <w:t>8</w:t>
            </w:r>
          </w:p>
        </w:tc>
      </w:tr>
      <w:tr w:rsidR="003645CA" w:rsidRPr="000765B5">
        <w:trPr>
          <w:trHeight w:val="1134"/>
        </w:trPr>
        <w:tc>
          <w:tcPr>
            <w:tcW w:w="1843" w:type="dxa"/>
            <w:tcBorders>
              <w:top w:val="single" w:sz="4" w:space="0" w:color="000000"/>
              <w:left w:val="single" w:sz="4" w:space="0" w:color="000000"/>
              <w:bottom w:val="single" w:sz="4" w:space="0" w:color="000000"/>
            </w:tcBorders>
            <w:shd w:val="clear" w:color="auto" w:fill="auto"/>
          </w:tcPr>
          <w:p w:rsidR="003645CA" w:rsidRPr="000765B5" w:rsidRDefault="003645CA" w:rsidP="00EE3FD4">
            <w:pPr>
              <w:snapToGrid w:val="0"/>
              <w:jc w:val="center"/>
              <w:rPr>
                <w:sz w:val="24"/>
                <w:szCs w:val="24"/>
              </w:rPr>
            </w:pPr>
            <w:r w:rsidRPr="000765B5">
              <w:rPr>
                <w:sz w:val="24"/>
                <w:szCs w:val="24"/>
              </w:rPr>
              <w:t>Площадка для временного хранения ТБО</w:t>
            </w:r>
            <w:r w:rsidR="00D95862" w:rsidRPr="000765B5">
              <w:rPr>
                <w:sz w:val="24"/>
                <w:szCs w:val="24"/>
              </w:rPr>
              <w:t xml:space="preserve"> </w:t>
            </w:r>
            <w:r w:rsidR="000765B5" w:rsidRPr="000765B5">
              <w:rPr>
                <w:sz w:val="24"/>
                <w:szCs w:val="24"/>
              </w:rPr>
              <w:t xml:space="preserve">с. </w:t>
            </w:r>
            <w:r w:rsidR="00B92E67">
              <w:rPr>
                <w:sz w:val="24"/>
                <w:szCs w:val="24"/>
              </w:rPr>
              <w:t>Меньшиково</w:t>
            </w:r>
          </w:p>
        </w:tc>
        <w:tc>
          <w:tcPr>
            <w:tcW w:w="992" w:type="dxa"/>
            <w:tcBorders>
              <w:top w:val="single" w:sz="4" w:space="0" w:color="000000"/>
              <w:left w:val="single" w:sz="4" w:space="0" w:color="000000"/>
              <w:bottom w:val="single" w:sz="4" w:space="0" w:color="000000"/>
            </w:tcBorders>
            <w:shd w:val="clear" w:color="auto" w:fill="auto"/>
            <w:vAlign w:val="center"/>
          </w:tcPr>
          <w:p w:rsidR="003645CA" w:rsidRPr="000765B5" w:rsidRDefault="003645CA">
            <w:pPr>
              <w:snapToGrid w:val="0"/>
              <w:ind w:left="113" w:right="113"/>
              <w:jc w:val="center"/>
              <w:rPr>
                <w:sz w:val="24"/>
                <w:szCs w:val="24"/>
              </w:rPr>
            </w:pPr>
            <w:r w:rsidRPr="000765B5">
              <w:rPr>
                <w:sz w:val="24"/>
                <w:szCs w:val="24"/>
              </w:rPr>
              <w:t>1</w:t>
            </w:r>
          </w:p>
        </w:tc>
        <w:tc>
          <w:tcPr>
            <w:tcW w:w="1276" w:type="dxa"/>
            <w:tcBorders>
              <w:top w:val="single" w:sz="4" w:space="0" w:color="000000"/>
              <w:left w:val="single" w:sz="4" w:space="0" w:color="000000"/>
              <w:bottom w:val="single" w:sz="4" w:space="0" w:color="000000"/>
            </w:tcBorders>
            <w:shd w:val="clear" w:color="auto" w:fill="auto"/>
            <w:vAlign w:val="center"/>
          </w:tcPr>
          <w:p w:rsidR="003645CA" w:rsidRPr="000765B5" w:rsidRDefault="003645CA">
            <w:pPr>
              <w:snapToGrid w:val="0"/>
              <w:ind w:left="113" w:right="113"/>
              <w:jc w:val="center"/>
              <w:rPr>
                <w:sz w:val="24"/>
                <w:szCs w:val="24"/>
              </w:rPr>
            </w:pPr>
          </w:p>
        </w:tc>
        <w:tc>
          <w:tcPr>
            <w:tcW w:w="1305" w:type="dxa"/>
            <w:gridSpan w:val="2"/>
            <w:tcBorders>
              <w:top w:val="single" w:sz="4" w:space="0" w:color="000000"/>
              <w:left w:val="single" w:sz="4" w:space="0" w:color="000000"/>
              <w:bottom w:val="single" w:sz="4" w:space="0" w:color="000000"/>
            </w:tcBorders>
            <w:shd w:val="clear" w:color="auto" w:fill="auto"/>
            <w:vAlign w:val="center"/>
          </w:tcPr>
          <w:p w:rsidR="003645CA" w:rsidRPr="000765B5" w:rsidRDefault="003645CA">
            <w:pPr>
              <w:snapToGrid w:val="0"/>
              <w:ind w:left="113" w:right="113"/>
              <w:jc w:val="center"/>
              <w:rPr>
                <w:sz w:val="24"/>
                <w:szCs w:val="24"/>
              </w:rPr>
            </w:pPr>
          </w:p>
        </w:tc>
        <w:tc>
          <w:tcPr>
            <w:tcW w:w="1388" w:type="dxa"/>
            <w:tcBorders>
              <w:top w:val="single" w:sz="4" w:space="0" w:color="000000"/>
              <w:left w:val="single" w:sz="4" w:space="0" w:color="000000"/>
              <w:bottom w:val="single" w:sz="4" w:space="0" w:color="000000"/>
            </w:tcBorders>
            <w:shd w:val="clear" w:color="auto" w:fill="auto"/>
            <w:vAlign w:val="center"/>
          </w:tcPr>
          <w:p w:rsidR="003645CA" w:rsidRPr="000765B5" w:rsidRDefault="003645CA">
            <w:pPr>
              <w:snapToGrid w:val="0"/>
              <w:ind w:left="113" w:right="113"/>
              <w:jc w:val="center"/>
              <w:rPr>
                <w:sz w:val="24"/>
                <w:szCs w:val="24"/>
              </w:rPr>
            </w:pPr>
          </w:p>
        </w:tc>
        <w:tc>
          <w:tcPr>
            <w:tcW w:w="997" w:type="dxa"/>
            <w:tcBorders>
              <w:top w:val="single" w:sz="4" w:space="0" w:color="000000"/>
              <w:left w:val="single" w:sz="4" w:space="0" w:color="000000"/>
              <w:bottom w:val="single" w:sz="4" w:space="0" w:color="000000"/>
            </w:tcBorders>
            <w:shd w:val="clear" w:color="auto" w:fill="auto"/>
            <w:vAlign w:val="center"/>
          </w:tcPr>
          <w:p w:rsidR="003645CA" w:rsidRPr="000765B5" w:rsidRDefault="003645CA">
            <w:pPr>
              <w:snapToGrid w:val="0"/>
              <w:jc w:val="center"/>
              <w:rPr>
                <w:sz w:val="24"/>
                <w:szCs w:val="24"/>
              </w:rPr>
            </w:pPr>
          </w:p>
        </w:tc>
        <w:tc>
          <w:tcPr>
            <w:tcW w:w="812" w:type="dxa"/>
            <w:gridSpan w:val="3"/>
            <w:tcBorders>
              <w:top w:val="single" w:sz="4" w:space="0" w:color="000000"/>
              <w:left w:val="single" w:sz="4" w:space="0" w:color="000000"/>
              <w:bottom w:val="single" w:sz="4" w:space="0" w:color="000000"/>
            </w:tcBorders>
            <w:shd w:val="clear" w:color="auto" w:fill="auto"/>
            <w:vAlign w:val="center"/>
          </w:tcPr>
          <w:p w:rsidR="003645CA" w:rsidRPr="000765B5" w:rsidRDefault="003645CA">
            <w:pPr>
              <w:snapToGrid w:val="0"/>
              <w:jc w:val="center"/>
              <w:rPr>
                <w:sz w:val="24"/>
                <w:szCs w:val="24"/>
              </w:rPr>
            </w:pPr>
            <w:proofErr w:type="gramStart"/>
            <w:r w:rsidRPr="000765B5">
              <w:rPr>
                <w:sz w:val="24"/>
                <w:szCs w:val="24"/>
              </w:rPr>
              <w:t>нет</w:t>
            </w:r>
            <w:proofErr w:type="gramEnd"/>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45CA" w:rsidRPr="000765B5" w:rsidRDefault="003645CA">
            <w:pPr>
              <w:snapToGrid w:val="0"/>
              <w:jc w:val="center"/>
              <w:rPr>
                <w:sz w:val="24"/>
                <w:szCs w:val="24"/>
              </w:rPr>
            </w:pPr>
            <w:proofErr w:type="gramStart"/>
            <w:r w:rsidRPr="000765B5">
              <w:rPr>
                <w:sz w:val="24"/>
                <w:szCs w:val="24"/>
              </w:rPr>
              <w:t>нетоксичные</w:t>
            </w:r>
            <w:proofErr w:type="gramEnd"/>
          </w:p>
        </w:tc>
      </w:tr>
    </w:tbl>
    <w:p w:rsidR="00EE3FD4" w:rsidRDefault="00EE3FD4" w:rsidP="003E3196">
      <w:pPr>
        <w:ind w:firstLine="708"/>
        <w:jc w:val="both"/>
        <w:rPr>
          <w:sz w:val="28"/>
          <w:szCs w:val="28"/>
        </w:rPr>
      </w:pPr>
    </w:p>
    <w:p w:rsidR="003645CA" w:rsidRDefault="003645CA" w:rsidP="003E3196">
      <w:pPr>
        <w:ind w:firstLine="708"/>
        <w:jc w:val="both"/>
        <w:rPr>
          <w:sz w:val="28"/>
          <w:szCs w:val="28"/>
        </w:rPr>
      </w:pPr>
      <w:r>
        <w:rPr>
          <w:sz w:val="28"/>
          <w:szCs w:val="28"/>
        </w:rPr>
        <w:t>5.3. Нормы накопления твердых отходов от жизнедеятельности населения, деятельности организаций и предп</w:t>
      </w:r>
      <w:r w:rsidR="003E3196">
        <w:rPr>
          <w:sz w:val="28"/>
          <w:szCs w:val="28"/>
        </w:rPr>
        <w:t xml:space="preserve">риятий, а также индивидуальных </w:t>
      </w:r>
      <w:r>
        <w:rPr>
          <w:sz w:val="28"/>
          <w:szCs w:val="28"/>
        </w:rPr>
        <w:t xml:space="preserve">предпринимателей </w:t>
      </w:r>
      <w:r w:rsidR="003E3196">
        <w:rPr>
          <w:sz w:val="28"/>
          <w:szCs w:val="28"/>
        </w:rPr>
        <w:t>поселения</w:t>
      </w:r>
    </w:p>
    <w:p w:rsidR="003645CA" w:rsidRDefault="003645CA" w:rsidP="00D95862">
      <w:pPr>
        <w:ind w:firstLine="708"/>
        <w:rPr>
          <w:sz w:val="28"/>
          <w:szCs w:val="28"/>
        </w:rPr>
      </w:pPr>
      <w:r>
        <w:rPr>
          <w:sz w:val="28"/>
          <w:szCs w:val="28"/>
        </w:rPr>
        <w:t>5.3.</w:t>
      </w:r>
      <w:r w:rsidR="003E3196">
        <w:rPr>
          <w:sz w:val="28"/>
          <w:szCs w:val="28"/>
        </w:rPr>
        <w:t>1. Сведения о действующих в 2015</w:t>
      </w:r>
      <w:r>
        <w:rPr>
          <w:sz w:val="28"/>
          <w:szCs w:val="28"/>
        </w:rPr>
        <w:t xml:space="preserve"> году нормах накопления</w:t>
      </w:r>
    </w:p>
    <w:p w:rsidR="003645CA" w:rsidRDefault="003645CA">
      <w:pPr>
        <w:jc w:val="both"/>
        <w:rPr>
          <w:sz w:val="28"/>
          <w:szCs w:val="28"/>
        </w:rPr>
      </w:pPr>
      <w:r>
        <w:rPr>
          <w:sz w:val="28"/>
          <w:szCs w:val="28"/>
        </w:rPr>
        <w:tab/>
        <w:t>Нормы накопления на одного жителя в год отходов, собираемых в контейнеры</w:t>
      </w:r>
      <w:r w:rsidR="003E3196">
        <w:rPr>
          <w:sz w:val="28"/>
          <w:szCs w:val="28"/>
        </w:rPr>
        <w:t xml:space="preserve"> по </w:t>
      </w:r>
      <w:r w:rsidR="003E3196">
        <w:rPr>
          <w:rFonts w:eastAsia="Calibri"/>
          <w:sz w:val="28"/>
          <w:szCs w:val="28"/>
          <w:lang w:eastAsia="en-US"/>
        </w:rPr>
        <w:t>раздельному сбору</w:t>
      </w:r>
      <w:r>
        <w:rPr>
          <w:sz w:val="28"/>
          <w:szCs w:val="28"/>
        </w:rPr>
        <w:t>, образующиеся от текущего ремонта жилья, опавших листьев, отходов, образующих при обрезке зеленых насаждений в</w:t>
      </w:r>
      <w:r w:rsidR="00E25035">
        <w:rPr>
          <w:sz w:val="28"/>
          <w:szCs w:val="28"/>
        </w:rPr>
        <w:t xml:space="preserve"> благоустроенном жилом фонде – </w:t>
      </w:r>
      <w:r w:rsidR="00E25035" w:rsidRPr="00ED3AAE">
        <w:rPr>
          <w:sz w:val="28"/>
          <w:szCs w:val="28"/>
          <w:highlight w:val="yellow"/>
        </w:rPr>
        <w:t>1</w:t>
      </w:r>
      <w:r w:rsidRPr="00ED3AAE">
        <w:rPr>
          <w:sz w:val="28"/>
          <w:szCs w:val="28"/>
          <w:highlight w:val="yellow"/>
        </w:rPr>
        <w:t>,5</w:t>
      </w:r>
      <w:r w:rsidR="00E25035" w:rsidRPr="00ED3AAE">
        <w:rPr>
          <w:sz w:val="28"/>
          <w:szCs w:val="28"/>
          <w:highlight w:val="yellow"/>
        </w:rPr>
        <w:t>4</w:t>
      </w:r>
      <w:r w:rsidRPr="00ED3AAE">
        <w:rPr>
          <w:sz w:val="28"/>
          <w:szCs w:val="28"/>
          <w:highlight w:val="yellow"/>
        </w:rPr>
        <w:t xml:space="preserve"> м3 на человека в год.</w:t>
      </w:r>
    </w:p>
    <w:p w:rsidR="003645CA" w:rsidRDefault="003645CA">
      <w:pPr>
        <w:jc w:val="both"/>
        <w:rPr>
          <w:sz w:val="28"/>
          <w:szCs w:val="28"/>
        </w:rPr>
      </w:pPr>
      <w:r>
        <w:rPr>
          <w:sz w:val="28"/>
          <w:szCs w:val="28"/>
        </w:rPr>
        <w:tab/>
        <w:t>На крупногабаритные отходы нормы не установлены, они вывозятся самостоятельно или по договорам.</w:t>
      </w:r>
    </w:p>
    <w:p w:rsidR="003645CA" w:rsidRDefault="003645CA" w:rsidP="00EB501E">
      <w:pPr>
        <w:ind w:firstLine="708"/>
        <w:rPr>
          <w:sz w:val="28"/>
          <w:szCs w:val="28"/>
        </w:rPr>
      </w:pPr>
      <w:r>
        <w:rPr>
          <w:sz w:val="28"/>
          <w:szCs w:val="28"/>
        </w:rPr>
        <w:t>5.3.2. Методика определения норм накопления твердых отходов</w:t>
      </w:r>
    </w:p>
    <w:p w:rsidR="003645CA" w:rsidRDefault="003645CA">
      <w:pPr>
        <w:jc w:val="both"/>
        <w:rPr>
          <w:sz w:val="28"/>
          <w:szCs w:val="28"/>
        </w:rPr>
      </w:pPr>
      <w:r>
        <w:rPr>
          <w:sz w:val="28"/>
          <w:szCs w:val="28"/>
        </w:rPr>
        <w:tab/>
        <w:t>Нормы накопления являются основными расчетными показателями при определении количества специальных трансфертных средств, затрат на сбор, вывоз отходов, планирования работ по очистке поселения и определении вместимости сооружений по хранению бытовых отходов.</w:t>
      </w:r>
    </w:p>
    <w:p w:rsidR="003645CA" w:rsidRDefault="003645CA">
      <w:pPr>
        <w:jc w:val="both"/>
        <w:rPr>
          <w:sz w:val="28"/>
          <w:szCs w:val="28"/>
        </w:rPr>
      </w:pPr>
      <w:r>
        <w:rPr>
          <w:sz w:val="28"/>
          <w:szCs w:val="28"/>
        </w:rPr>
        <w:tab/>
        <w:t xml:space="preserve">Нормы </w:t>
      </w:r>
      <w:proofErr w:type="gramStart"/>
      <w:r>
        <w:rPr>
          <w:sz w:val="28"/>
          <w:szCs w:val="28"/>
        </w:rPr>
        <w:t>накопления  не</w:t>
      </w:r>
      <w:proofErr w:type="gramEnd"/>
      <w:r>
        <w:rPr>
          <w:sz w:val="28"/>
          <w:szCs w:val="28"/>
        </w:rPr>
        <w:t xml:space="preserve"> стабильны и изменятся вместе с изменением условий, влияющих на образование бытовых отходов.</w:t>
      </w:r>
    </w:p>
    <w:p w:rsidR="003645CA" w:rsidRDefault="003645CA">
      <w:pPr>
        <w:jc w:val="both"/>
        <w:rPr>
          <w:sz w:val="28"/>
          <w:szCs w:val="28"/>
        </w:rPr>
      </w:pPr>
      <w:r>
        <w:rPr>
          <w:sz w:val="28"/>
          <w:szCs w:val="28"/>
        </w:rPr>
        <w:tab/>
        <w:t xml:space="preserve">При определении норм накопления учитывают суточный коэффициент неравномерности, который служит для определения требуемой максимальной грузоподъемности и вместимости </w:t>
      </w:r>
      <w:proofErr w:type="spellStart"/>
      <w:r>
        <w:rPr>
          <w:sz w:val="28"/>
          <w:szCs w:val="28"/>
        </w:rPr>
        <w:t>мусоровозного</w:t>
      </w:r>
      <w:proofErr w:type="spellEnd"/>
      <w:r>
        <w:rPr>
          <w:sz w:val="28"/>
          <w:szCs w:val="28"/>
        </w:rPr>
        <w:t xml:space="preserve"> транспорта и объема мусоросборников (контейнеров). В «Методических рекомендациях о порядке разработки генеральных схем очистки территорий населенных пунктов РФ», утвержденных Постановлением Государственного комитета РФ по строительству и жилищно-</w:t>
      </w:r>
      <w:r>
        <w:rPr>
          <w:sz w:val="28"/>
          <w:szCs w:val="28"/>
        </w:rPr>
        <w:lastRenderedPageBreak/>
        <w:t>коммунальному комплексу от 21.08.2003 года № 152 рекомендуется принимать коэффициент суточной неравномерности равным 1,25.</w:t>
      </w:r>
    </w:p>
    <w:p w:rsidR="003645CA" w:rsidRDefault="003645CA">
      <w:pPr>
        <w:jc w:val="both"/>
        <w:rPr>
          <w:sz w:val="16"/>
          <w:szCs w:val="16"/>
        </w:rPr>
      </w:pPr>
      <w:r>
        <w:rPr>
          <w:sz w:val="28"/>
          <w:szCs w:val="28"/>
        </w:rPr>
        <w:tab/>
        <w:t>Определение суточной нормы накопления на 1 человека в объемных показателях за сезон производится по формуле:</w:t>
      </w:r>
    </w:p>
    <w:p w:rsidR="003645CA" w:rsidRDefault="003645CA">
      <w:pPr>
        <w:jc w:val="both"/>
        <w:rPr>
          <w:sz w:val="16"/>
          <w:szCs w:val="16"/>
        </w:rPr>
      </w:pPr>
    </w:p>
    <w:p w:rsidR="003645CA" w:rsidRDefault="003645CA">
      <w:pPr>
        <w:jc w:val="center"/>
        <w:rPr>
          <w:sz w:val="16"/>
          <w:szCs w:val="16"/>
        </w:rPr>
      </w:pPr>
      <w:r>
        <w:rPr>
          <w:sz w:val="28"/>
          <w:szCs w:val="28"/>
          <w:lang w:val="en-US"/>
        </w:rPr>
        <w:t>V</w:t>
      </w:r>
      <w:proofErr w:type="spellStart"/>
      <w:r>
        <w:rPr>
          <w:sz w:val="28"/>
          <w:szCs w:val="28"/>
        </w:rPr>
        <w:t>сс</w:t>
      </w:r>
      <w:proofErr w:type="spellEnd"/>
      <w:r>
        <w:rPr>
          <w:sz w:val="28"/>
          <w:szCs w:val="28"/>
        </w:rPr>
        <w:t xml:space="preserve"> = </w:t>
      </w:r>
      <w:r>
        <w:rPr>
          <w:sz w:val="28"/>
          <w:szCs w:val="28"/>
          <w:lang w:val="en-US"/>
        </w:rPr>
        <w:t>V</w:t>
      </w:r>
      <w:r>
        <w:rPr>
          <w:sz w:val="28"/>
          <w:szCs w:val="28"/>
        </w:rPr>
        <w:t>о/п х а</w:t>
      </w:r>
    </w:p>
    <w:p w:rsidR="003645CA" w:rsidRDefault="003645CA">
      <w:pPr>
        <w:jc w:val="center"/>
        <w:rPr>
          <w:sz w:val="16"/>
          <w:szCs w:val="16"/>
        </w:rPr>
      </w:pPr>
    </w:p>
    <w:p w:rsidR="003645CA" w:rsidRDefault="003645CA">
      <w:pPr>
        <w:jc w:val="both"/>
        <w:rPr>
          <w:sz w:val="28"/>
          <w:szCs w:val="28"/>
        </w:rPr>
      </w:pPr>
      <w:proofErr w:type="gramStart"/>
      <w:r>
        <w:rPr>
          <w:sz w:val="28"/>
          <w:szCs w:val="28"/>
        </w:rPr>
        <w:t>где:</w:t>
      </w:r>
      <w:r>
        <w:rPr>
          <w:sz w:val="28"/>
          <w:szCs w:val="28"/>
        </w:rPr>
        <w:tab/>
      </w:r>
      <w:proofErr w:type="gramEnd"/>
      <w:r>
        <w:rPr>
          <w:sz w:val="28"/>
          <w:szCs w:val="28"/>
        </w:rPr>
        <w:t xml:space="preserve"> </w:t>
      </w:r>
      <w:r>
        <w:rPr>
          <w:sz w:val="28"/>
          <w:szCs w:val="28"/>
          <w:lang w:val="en-US"/>
        </w:rPr>
        <w:t>V</w:t>
      </w:r>
      <w:proofErr w:type="spellStart"/>
      <w:r>
        <w:rPr>
          <w:sz w:val="28"/>
          <w:szCs w:val="28"/>
        </w:rPr>
        <w:t>сс</w:t>
      </w:r>
      <w:proofErr w:type="spellEnd"/>
      <w:r>
        <w:rPr>
          <w:sz w:val="28"/>
          <w:szCs w:val="28"/>
        </w:rPr>
        <w:t xml:space="preserve"> – суточное накопление отходов л/чел.;</w:t>
      </w:r>
    </w:p>
    <w:p w:rsidR="003645CA" w:rsidRDefault="003645CA">
      <w:pPr>
        <w:jc w:val="both"/>
        <w:rPr>
          <w:sz w:val="28"/>
          <w:szCs w:val="28"/>
        </w:rPr>
      </w:pPr>
      <w:r>
        <w:rPr>
          <w:sz w:val="28"/>
          <w:szCs w:val="28"/>
        </w:rPr>
        <w:tab/>
      </w:r>
      <w:r>
        <w:rPr>
          <w:sz w:val="28"/>
          <w:szCs w:val="28"/>
          <w:lang w:val="en-US"/>
        </w:rPr>
        <w:t>V</w:t>
      </w:r>
      <w:r>
        <w:rPr>
          <w:sz w:val="28"/>
          <w:szCs w:val="28"/>
        </w:rPr>
        <w:t>о – объем удаляемых отходов с изучаемого объекта за период определения, л;</w:t>
      </w:r>
    </w:p>
    <w:p w:rsidR="003645CA" w:rsidRDefault="003645CA">
      <w:pPr>
        <w:jc w:val="both"/>
        <w:rPr>
          <w:sz w:val="28"/>
          <w:szCs w:val="28"/>
        </w:rPr>
      </w:pPr>
      <w:r>
        <w:rPr>
          <w:sz w:val="28"/>
          <w:szCs w:val="28"/>
        </w:rPr>
        <w:tab/>
      </w:r>
      <w:proofErr w:type="gramStart"/>
      <w:r>
        <w:rPr>
          <w:sz w:val="28"/>
          <w:szCs w:val="28"/>
        </w:rPr>
        <w:t>п</w:t>
      </w:r>
      <w:proofErr w:type="gramEnd"/>
      <w:r>
        <w:rPr>
          <w:sz w:val="28"/>
          <w:szCs w:val="28"/>
        </w:rPr>
        <w:t xml:space="preserve"> – число проживающих человек;</w:t>
      </w:r>
    </w:p>
    <w:p w:rsidR="003645CA" w:rsidRDefault="003645CA">
      <w:pPr>
        <w:jc w:val="both"/>
        <w:rPr>
          <w:sz w:val="28"/>
          <w:szCs w:val="28"/>
        </w:rPr>
      </w:pPr>
      <w:r>
        <w:rPr>
          <w:sz w:val="28"/>
          <w:szCs w:val="28"/>
        </w:rPr>
        <w:tab/>
      </w:r>
      <w:proofErr w:type="gramStart"/>
      <w:r>
        <w:rPr>
          <w:sz w:val="28"/>
          <w:szCs w:val="28"/>
        </w:rPr>
        <w:t>а</w:t>
      </w:r>
      <w:proofErr w:type="gramEnd"/>
      <w:r>
        <w:rPr>
          <w:sz w:val="28"/>
          <w:szCs w:val="28"/>
        </w:rPr>
        <w:t xml:space="preserve"> – продолжительность определения норм накопления (7 </w:t>
      </w:r>
      <w:proofErr w:type="spellStart"/>
      <w:r>
        <w:rPr>
          <w:sz w:val="28"/>
          <w:szCs w:val="28"/>
        </w:rPr>
        <w:t>сут</w:t>
      </w:r>
      <w:proofErr w:type="spellEnd"/>
      <w:r>
        <w:rPr>
          <w:sz w:val="28"/>
          <w:szCs w:val="28"/>
        </w:rPr>
        <w:t>.).</w:t>
      </w:r>
    </w:p>
    <w:p w:rsidR="003645CA" w:rsidRDefault="00EB536F" w:rsidP="00EB536F">
      <w:pPr>
        <w:ind w:firstLine="708"/>
        <w:jc w:val="both"/>
        <w:rPr>
          <w:sz w:val="28"/>
          <w:szCs w:val="28"/>
        </w:rPr>
      </w:pPr>
      <w:r>
        <w:rPr>
          <w:sz w:val="28"/>
          <w:szCs w:val="28"/>
        </w:rPr>
        <w:t xml:space="preserve">5.3.3. </w:t>
      </w:r>
      <w:r w:rsidR="003645CA">
        <w:rPr>
          <w:sz w:val="28"/>
          <w:szCs w:val="28"/>
        </w:rPr>
        <w:t xml:space="preserve">Нормы накопления твердых отходов для населения предприятий, организаций, независимо от организационно правовой формы и формы собственности, и индивидуальных предпринимателей </w:t>
      </w:r>
      <w:r w:rsidR="0057045E">
        <w:rPr>
          <w:sz w:val="28"/>
          <w:szCs w:val="28"/>
        </w:rPr>
        <w:t xml:space="preserve">Петропавловского 2-го </w:t>
      </w:r>
      <w:r w:rsidR="003E5C0D">
        <w:rPr>
          <w:sz w:val="28"/>
          <w:szCs w:val="28"/>
        </w:rPr>
        <w:t>сельсовета</w:t>
      </w:r>
    </w:p>
    <w:p w:rsidR="003645CA" w:rsidRDefault="003645CA">
      <w:pPr>
        <w:jc w:val="center"/>
        <w:rPr>
          <w:sz w:val="28"/>
          <w:szCs w:val="28"/>
        </w:rPr>
      </w:pPr>
      <w:r>
        <w:rPr>
          <w:sz w:val="28"/>
          <w:szCs w:val="28"/>
        </w:rPr>
        <w:t>Нормы накопления ТОП</w:t>
      </w:r>
      <w:r w:rsidR="003E3196">
        <w:rPr>
          <w:sz w:val="28"/>
          <w:szCs w:val="28"/>
        </w:rPr>
        <w:t xml:space="preserve"> по раздельному сбору</w:t>
      </w:r>
    </w:p>
    <w:p w:rsidR="003645CA" w:rsidRDefault="003645CA">
      <w:pPr>
        <w:jc w:val="center"/>
        <w:rPr>
          <w:sz w:val="28"/>
          <w:szCs w:val="28"/>
        </w:rPr>
      </w:pPr>
      <w:proofErr w:type="gramStart"/>
      <w:r>
        <w:rPr>
          <w:sz w:val="28"/>
          <w:szCs w:val="28"/>
        </w:rPr>
        <w:t>для</w:t>
      </w:r>
      <w:proofErr w:type="gramEnd"/>
      <w:r>
        <w:rPr>
          <w:sz w:val="28"/>
          <w:szCs w:val="28"/>
        </w:rPr>
        <w:t xml:space="preserve"> субъектов предпринимательской деятельности</w:t>
      </w:r>
    </w:p>
    <w:p w:rsidR="003645CA" w:rsidRDefault="003645CA">
      <w:pPr>
        <w:jc w:val="center"/>
        <w:rPr>
          <w:sz w:val="28"/>
          <w:szCs w:val="28"/>
        </w:rPr>
      </w:pPr>
      <w:proofErr w:type="gramStart"/>
      <w:r>
        <w:rPr>
          <w:sz w:val="28"/>
          <w:szCs w:val="28"/>
        </w:rPr>
        <w:t>и</w:t>
      </w:r>
      <w:proofErr w:type="gramEnd"/>
      <w:r>
        <w:rPr>
          <w:sz w:val="28"/>
          <w:szCs w:val="28"/>
        </w:rPr>
        <w:t xml:space="preserve"> частного сектора</w:t>
      </w:r>
    </w:p>
    <w:p w:rsidR="00EB501E" w:rsidRPr="00EB501E" w:rsidRDefault="00EB501E" w:rsidP="00EB501E">
      <w:pPr>
        <w:jc w:val="right"/>
        <w:rPr>
          <w:sz w:val="28"/>
          <w:szCs w:val="28"/>
        </w:rPr>
      </w:pPr>
      <w:r>
        <w:rPr>
          <w:sz w:val="28"/>
          <w:szCs w:val="28"/>
        </w:rPr>
        <w:t>Таблица 7</w:t>
      </w:r>
    </w:p>
    <w:tbl>
      <w:tblPr>
        <w:tblW w:w="0" w:type="auto"/>
        <w:tblInd w:w="108" w:type="dxa"/>
        <w:tblLayout w:type="fixed"/>
        <w:tblLook w:val="0000" w:firstRow="0" w:lastRow="0" w:firstColumn="0" w:lastColumn="0" w:noHBand="0" w:noVBand="0"/>
      </w:tblPr>
      <w:tblGrid>
        <w:gridCol w:w="567"/>
        <w:gridCol w:w="3544"/>
        <w:gridCol w:w="3305"/>
        <w:gridCol w:w="2033"/>
      </w:tblGrid>
      <w:tr w:rsidR="003645CA" w:rsidRPr="00EB536F">
        <w:tc>
          <w:tcPr>
            <w:tcW w:w="567" w:type="dxa"/>
            <w:tcBorders>
              <w:top w:val="single" w:sz="4" w:space="0" w:color="000000"/>
              <w:left w:val="single" w:sz="4" w:space="0" w:color="000000"/>
              <w:bottom w:val="single" w:sz="4" w:space="0" w:color="000000"/>
            </w:tcBorders>
            <w:shd w:val="clear" w:color="auto" w:fill="auto"/>
            <w:vAlign w:val="center"/>
          </w:tcPr>
          <w:p w:rsidR="003645CA" w:rsidRPr="00EB536F" w:rsidRDefault="003645CA">
            <w:pPr>
              <w:pStyle w:val="1"/>
              <w:tabs>
                <w:tab w:val="left" w:pos="0"/>
              </w:tabs>
              <w:snapToGrid w:val="0"/>
              <w:rPr>
                <w:sz w:val="24"/>
                <w:szCs w:val="24"/>
                <w:u w:val="none"/>
              </w:rPr>
            </w:pPr>
            <w:r w:rsidRPr="00EB536F">
              <w:rPr>
                <w:sz w:val="24"/>
                <w:szCs w:val="24"/>
                <w:u w:val="none"/>
              </w:rPr>
              <w:t>№ п/п</w:t>
            </w:r>
          </w:p>
        </w:tc>
        <w:tc>
          <w:tcPr>
            <w:tcW w:w="3544" w:type="dxa"/>
            <w:tcBorders>
              <w:top w:val="single" w:sz="4" w:space="0" w:color="000000"/>
              <w:left w:val="single" w:sz="4" w:space="0" w:color="000000"/>
              <w:bottom w:val="single" w:sz="4" w:space="0" w:color="000000"/>
            </w:tcBorders>
            <w:shd w:val="clear" w:color="auto" w:fill="auto"/>
            <w:vAlign w:val="center"/>
          </w:tcPr>
          <w:p w:rsidR="003645CA" w:rsidRPr="00EB536F" w:rsidRDefault="003645CA">
            <w:pPr>
              <w:pStyle w:val="1"/>
              <w:tabs>
                <w:tab w:val="left" w:pos="0"/>
              </w:tabs>
              <w:snapToGrid w:val="0"/>
              <w:rPr>
                <w:sz w:val="24"/>
                <w:szCs w:val="24"/>
              </w:rPr>
            </w:pPr>
            <w:r w:rsidRPr="00EB536F">
              <w:rPr>
                <w:sz w:val="24"/>
                <w:szCs w:val="24"/>
                <w:u w:val="none"/>
              </w:rPr>
              <w:t>Объект образования отходов</w:t>
            </w:r>
          </w:p>
        </w:tc>
        <w:tc>
          <w:tcPr>
            <w:tcW w:w="3305" w:type="dxa"/>
            <w:tcBorders>
              <w:top w:val="single" w:sz="4" w:space="0" w:color="000000"/>
              <w:left w:val="single" w:sz="4" w:space="0" w:color="000000"/>
              <w:bottom w:val="single" w:sz="4" w:space="0" w:color="000000"/>
            </w:tcBorders>
            <w:shd w:val="clear" w:color="auto" w:fill="auto"/>
            <w:vAlign w:val="center"/>
          </w:tcPr>
          <w:p w:rsidR="003645CA" w:rsidRPr="00EB536F" w:rsidRDefault="003645CA">
            <w:pPr>
              <w:snapToGrid w:val="0"/>
              <w:jc w:val="center"/>
              <w:rPr>
                <w:sz w:val="24"/>
                <w:szCs w:val="24"/>
              </w:rPr>
            </w:pPr>
            <w:r w:rsidRPr="00EB536F">
              <w:rPr>
                <w:sz w:val="24"/>
                <w:szCs w:val="24"/>
              </w:rPr>
              <w:t>Расчетная единица</w:t>
            </w:r>
          </w:p>
        </w:tc>
        <w:tc>
          <w:tcPr>
            <w:tcW w:w="20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45CA" w:rsidRPr="00EB536F" w:rsidRDefault="003645CA">
            <w:pPr>
              <w:snapToGrid w:val="0"/>
              <w:jc w:val="center"/>
              <w:rPr>
                <w:sz w:val="24"/>
                <w:szCs w:val="24"/>
              </w:rPr>
            </w:pPr>
            <w:r w:rsidRPr="00EB536F">
              <w:rPr>
                <w:sz w:val="24"/>
                <w:szCs w:val="24"/>
              </w:rPr>
              <w:t>Норма</w:t>
            </w:r>
          </w:p>
          <w:p w:rsidR="003645CA" w:rsidRPr="00EB536F" w:rsidRDefault="003645CA">
            <w:pPr>
              <w:jc w:val="center"/>
              <w:rPr>
                <w:sz w:val="24"/>
                <w:szCs w:val="24"/>
              </w:rPr>
            </w:pPr>
            <w:proofErr w:type="gramStart"/>
            <w:r w:rsidRPr="00EB536F">
              <w:rPr>
                <w:sz w:val="24"/>
                <w:szCs w:val="24"/>
              </w:rPr>
              <w:t>накопления</w:t>
            </w:r>
            <w:proofErr w:type="gramEnd"/>
            <w:r w:rsidRPr="00EB536F">
              <w:rPr>
                <w:sz w:val="24"/>
                <w:szCs w:val="24"/>
              </w:rPr>
              <w:t>,</w:t>
            </w:r>
          </w:p>
          <w:p w:rsidR="003645CA" w:rsidRPr="00EB536F" w:rsidRDefault="003645CA">
            <w:pPr>
              <w:jc w:val="center"/>
              <w:rPr>
                <w:sz w:val="24"/>
                <w:szCs w:val="24"/>
              </w:rPr>
            </w:pPr>
            <w:proofErr w:type="gramStart"/>
            <w:r w:rsidRPr="00EB536F">
              <w:rPr>
                <w:sz w:val="24"/>
                <w:szCs w:val="24"/>
              </w:rPr>
              <w:t>м</w:t>
            </w:r>
            <w:proofErr w:type="gramEnd"/>
            <w:r w:rsidRPr="00EB536F">
              <w:rPr>
                <w:sz w:val="24"/>
                <w:szCs w:val="24"/>
              </w:rPr>
              <w:t>3 в год</w:t>
            </w:r>
          </w:p>
        </w:tc>
      </w:tr>
      <w:tr w:rsidR="003645CA" w:rsidRPr="00EB536F">
        <w:tc>
          <w:tcPr>
            <w:tcW w:w="567" w:type="dxa"/>
            <w:tcBorders>
              <w:top w:val="single" w:sz="4" w:space="0" w:color="000000"/>
              <w:left w:val="single" w:sz="4" w:space="0" w:color="000000"/>
              <w:bottom w:val="single" w:sz="4" w:space="0" w:color="000000"/>
            </w:tcBorders>
            <w:shd w:val="clear" w:color="auto" w:fill="auto"/>
            <w:vAlign w:val="bottom"/>
          </w:tcPr>
          <w:p w:rsidR="003645CA" w:rsidRPr="00EB536F" w:rsidRDefault="003645CA">
            <w:pPr>
              <w:snapToGrid w:val="0"/>
              <w:jc w:val="center"/>
              <w:rPr>
                <w:sz w:val="24"/>
                <w:szCs w:val="24"/>
              </w:rPr>
            </w:pPr>
            <w:r w:rsidRPr="00EB536F">
              <w:rPr>
                <w:sz w:val="24"/>
                <w:szCs w:val="24"/>
              </w:rPr>
              <w:t>1</w:t>
            </w:r>
          </w:p>
        </w:tc>
        <w:tc>
          <w:tcPr>
            <w:tcW w:w="3544" w:type="dxa"/>
            <w:tcBorders>
              <w:top w:val="single" w:sz="4" w:space="0" w:color="000000"/>
              <w:left w:val="single" w:sz="4" w:space="0" w:color="000000"/>
              <w:bottom w:val="single" w:sz="4" w:space="0" w:color="000000"/>
            </w:tcBorders>
            <w:shd w:val="clear" w:color="auto" w:fill="auto"/>
          </w:tcPr>
          <w:p w:rsidR="003645CA" w:rsidRPr="00EB536F" w:rsidRDefault="003645CA">
            <w:pPr>
              <w:snapToGrid w:val="0"/>
              <w:jc w:val="center"/>
              <w:rPr>
                <w:sz w:val="24"/>
                <w:szCs w:val="24"/>
              </w:rPr>
            </w:pPr>
            <w:r w:rsidRPr="00EB536F">
              <w:rPr>
                <w:sz w:val="24"/>
                <w:szCs w:val="24"/>
              </w:rPr>
              <w:t>АЗС</w:t>
            </w:r>
          </w:p>
        </w:tc>
        <w:tc>
          <w:tcPr>
            <w:tcW w:w="3305" w:type="dxa"/>
            <w:tcBorders>
              <w:top w:val="single" w:sz="4" w:space="0" w:color="000000"/>
              <w:left w:val="single" w:sz="4" w:space="0" w:color="000000"/>
              <w:bottom w:val="single" w:sz="4" w:space="0" w:color="000000"/>
            </w:tcBorders>
            <w:shd w:val="clear" w:color="auto" w:fill="auto"/>
          </w:tcPr>
          <w:p w:rsidR="003645CA" w:rsidRPr="00EB536F" w:rsidRDefault="003645CA">
            <w:pPr>
              <w:snapToGrid w:val="0"/>
              <w:rPr>
                <w:sz w:val="24"/>
                <w:szCs w:val="24"/>
              </w:rPr>
            </w:pPr>
            <w:proofErr w:type="gramStart"/>
            <w:r w:rsidRPr="00EB536F">
              <w:rPr>
                <w:sz w:val="24"/>
                <w:szCs w:val="24"/>
              </w:rPr>
              <w:t>на</w:t>
            </w:r>
            <w:proofErr w:type="gramEnd"/>
            <w:r w:rsidRPr="00EB536F">
              <w:rPr>
                <w:sz w:val="24"/>
                <w:szCs w:val="24"/>
              </w:rPr>
              <w:t xml:space="preserve"> 1заправочное место</w:t>
            </w:r>
          </w:p>
        </w:tc>
        <w:tc>
          <w:tcPr>
            <w:tcW w:w="20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45CA" w:rsidRPr="00EB536F" w:rsidRDefault="003645CA">
            <w:pPr>
              <w:snapToGrid w:val="0"/>
              <w:jc w:val="center"/>
              <w:rPr>
                <w:sz w:val="24"/>
                <w:szCs w:val="24"/>
              </w:rPr>
            </w:pPr>
            <w:r w:rsidRPr="00EB536F">
              <w:rPr>
                <w:sz w:val="24"/>
                <w:szCs w:val="24"/>
              </w:rPr>
              <w:t>2,9</w:t>
            </w:r>
          </w:p>
        </w:tc>
      </w:tr>
      <w:tr w:rsidR="003645CA" w:rsidRPr="00EB536F">
        <w:tc>
          <w:tcPr>
            <w:tcW w:w="567" w:type="dxa"/>
            <w:tcBorders>
              <w:top w:val="single" w:sz="4" w:space="0" w:color="000000"/>
              <w:left w:val="single" w:sz="4" w:space="0" w:color="000000"/>
              <w:bottom w:val="single" w:sz="4" w:space="0" w:color="000000"/>
            </w:tcBorders>
            <w:shd w:val="clear" w:color="auto" w:fill="auto"/>
            <w:vAlign w:val="bottom"/>
          </w:tcPr>
          <w:p w:rsidR="003645CA" w:rsidRPr="00EB536F" w:rsidRDefault="003645CA">
            <w:pPr>
              <w:snapToGrid w:val="0"/>
              <w:jc w:val="center"/>
              <w:rPr>
                <w:sz w:val="24"/>
                <w:szCs w:val="24"/>
              </w:rPr>
            </w:pPr>
            <w:r w:rsidRPr="00EB536F">
              <w:rPr>
                <w:sz w:val="24"/>
                <w:szCs w:val="24"/>
              </w:rPr>
              <w:t>2</w:t>
            </w:r>
          </w:p>
        </w:tc>
        <w:tc>
          <w:tcPr>
            <w:tcW w:w="3544" w:type="dxa"/>
            <w:tcBorders>
              <w:top w:val="single" w:sz="4" w:space="0" w:color="000000"/>
              <w:left w:val="single" w:sz="4" w:space="0" w:color="000000"/>
              <w:bottom w:val="single" w:sz="4" w:space="0" w:color="000000"/>
            </w:tcBorders>
            <w:shd w:val="clear" w:color="auto" w:fill="auto"/>
          </w:tcPr>
          <w:p w:rsidR="003645CA" w:rsidRPr="00EB536F" w:rsidRDefault="003645CA">
            <w:pPr>
              <w:snapToGrid w:val="0"/>
              <w:jc w:val="center"/>
              <w:rPr>
                <w:sz w:val="24"/>
                <w:szCs w:val="24"/>
              </w:rPr>
            </w:pPr>
            <w:r w:rsidRPr="00EB536F">
              <w:rPr>
                <w:sz w:val="24"/>
                <w:szCs w:val="24"/>
              </w:rPr>
              <w:t>Магазины продовольственных и непродовольственных товаров, киоски, павильоны</w:t>
            </w:r>
          </w:p>
        </w:tc>
        <w:tc>
          <w:tcPr>
            <w:tcW w:w="3305" w:type="dxa"/>
            <w:tcBorders>
              <w:top w:val="single" w:sz="4" w:space="0" w:color="000000"/>
              <w:left w:val="single" w:sz="4" w:space="0" w:color="000000"/>
              <w:bottom w:val="single" w:sz="4" w:space="0" w:color="000000"/>
            </w:tcBorders>
            <w:shd w:val="clear" w:color="auto" w:fill="auto"/>
          </w:tcPr>
          <w:p w:rsidR="003645CA" w:rsidRPr="00EB536F" w:rsidRDefault="003645CA">
            <w:pPr>
              <w:snapToGrid w:val="0"/>
              <w:rPr>
                <w:sz w:val="24"/>
                <w:szCs w:val="24"/>
              </w:rPr>
            </w:pPr>
            <w:proofErr w:type="gramStart"/>
            <w:r w:rsidRPr="00EB536F">
              <w:rPr>
                <w:sz w:val="24"/>
                <w:szCs w:val="24"/>
              </w:rPr>
              <w:t>на</w:t>
            </w:r>
            <w:proofErr w:type="gramEnd"/>
            <w:r w:rsidRPr="00EB536F">
              <w:rPr>
                <w:sz w:val="24"/>
                <w:szCs w:val="24"/>
              </w:rPr>
              <w:t xml:space="preserve"> 1 м</w:t>
            </w:r>
            <w:r w:rsidRPr="00EB536F">
              <w:rPr>
                <w:sz w:val="24"/>
                <w:szCs w:val="24"/>
                <w:vertAlign w:val="superscript"/>
              </w:rPr>
              <w:t>2</w:t>
            </w:r>
            <w:r w:rsidRPr="00EB536F">
              <w:rPr>
                <w:sz w:val="24"/>
                <w:szCs w:val="24"/>
              </w:rPr>
              <w:t xml:space="preserve"> торговой площади</w:t>
            </w:r>
          </w:p>
        </w:tc>
        <w:tc>
          <w:tcPr>
            <w:tcW w:w="20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45CA" w:rsidRPr="00EB536F" w:rsidRDefault="003645CA">
            <w:pPr>
              <w:snapToGrid w:val="0"/>
              <w:jc w:val="center"/>
              <w:rPr>
                <w:sz w:val="24"/>
                <w:szCs w:val="24"/>
              </w:rPr>
            </w:pPr>
            <w:r w:rsidRPr="00EB536F">
              <w:rPr>
                <w:sz w:val="24"/>
                <w:szCs w:val="24"/>
              </w:rPr>
              <w:t>0,5</w:t>
            </w:r>
          </w:p>
        </w:tc>
      </w:tr>
      <w:tr w:rsidR="003645CA" w:rsidRPr="00EB536F">
        <w:tc>
          <w:tcPr>
            <w:tcW w:w="567" w:type="dxa"/>
            <w:tcBorders>
              <w:top w:val="single" w:sz="4" w:space="0" w:color="000000"/>
              <w:left w:val="single" w:sz="4" w:space="0" w:color="000000"/>
              <w:bottom w:val="single" w:sz="4" w:space="0" w:color="000000"/>
            </w:tcBorders>
            <w:shd w:val="clear" w:color="auto" w:fill="auto"/>
            <w:vAlign w:val="bottom"/>
          </w:tcPr>
          <w:p w:rsidR="003645CA" w:rsidRPr="00EB536F" w:rsidRDefault="00E21FA6">
            <w:pPr>
              <w:snapToGrid w:val="0"/>
              <w:jc w:val="center"/>
              <w:rPr>
                <w:sz w:val="24"/>
                <w:szCs w:val="24"/>
              </w:rPr>
            </w:pPr>
            <w:r>
              <w:rPr>
                <w:sz w:val="24"/>
                <w:szCs w:val="24"/>
              </w:rPr>
              <w:t>3</w:t>
            </w:r>
          </w:p>
        </w:tc>
        <w:tc>
          <w:tcPr>
            <w:tcW w:w="3544" w:type="dxa"/>
            <w:tcBorders>
              <w:top w:val="single" w:sz="4" w:space="0" w:color="000000"/>
              <w:left w:val="single" w:sz="4" w:space="0" w:color="000000"/>
              <w:bottom w:val="single" w:sz="4" w:space="0" w:color="000000"/>
            </w:tcBorders>
            <w:shd w:val="clear" w:color="auto" w:fill="auto"/>
          </w:tcPr>
          <w:p w:rsidR="003645CA" w:rsidRPr="00EB536F" w:rsidRDefault="003645CA">
            <w:pPr>
              <w:snapToGrid w:val="0"/>
              <w:jc w:val="center"/>
              <w:rPr>
                <w:sz w:val="24"/>
                <w:szCs w:val="24"/>
              </w:rPr>
            </w:pPr>
            <w:r w:rsidRPr="00EB536F">
              <w:rPr>
                <w:sz w:val="24"/>
                <w:szCs w:val="24"/>
              </w:rPr>
              <w:t>Другие непроизводственные предприятия, юридические образования, ПБОЮЛ</w:t>
            </w:r>
          </w:p>
        </w:tc>
        <w:tc>
          <w:tcPr>
            <w:tcW w:w="3305" w:type="dxa"/>
            <w:tcBorders>
              <w:top w:val="single" w:sz="4" w:space="0" w:color="000000"/>
              <w:left w:val="single" w:sz="4" w:space="0" w:color="000000"/>
              <w:bottom w:val="single" w:sz="4" w:space="0" w:color="000000"/>
            </w:tcBorders>
            <w:shd w:val="clear" w:color="auto" w:fill="auto"/>
          </w:tcPr>
          <w:p w:rsidR="003645CA" w:rsidRPr="00EB536F" w:rsidRDefault="003645CA">
            <w:pPr>
              <w:snapToGrid w:val="0"/>
              <w:rPr>
                <w:sz w:val="24"/>
                <w:szCs w:val="24"/>
              </w:rPr>
            </w:pPr>
            <w:proofErr w:type="gramStart"/>
            <w:r w:rsidRPr="00EB536F">
              <w:rPr>
                <w:sz w:val="24"/>
                <w:szCs w:val="24"/>
              </w:rPr>
              <w:t>на</w:t>
            </w:r>
            <w:proofErr w:type="gramEnd"/>
            <w:r w:rsidRPr="00EB536F">
              <w:rPr>
                <w:sz w:val="24"/>
                <w:szCs w:val="24"/>
              </w:rPr>
              <w:t xml:space="preserve"> 1 сотрудника</w:t>
            </w:r>
          </w:p>
        </w:tc>
        <w:tc>
          <w:tcPr>
            <w:tcW w:w="20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45CA" w:rsidRPr="00EB536F" w:rsidRDefault="003645CA">
            <w:pPr>
              <w:snapToGrid w:val="0"/>
              <w:jc w:val="center"/>
              <w:rPr>
                <w:sz w:val="24"/>
                <w:szCs w:val="24"/>
              </w:rPr>
            </w:pPr>
            <w:r w:rsidRPr="00EB536F">
              <w:rPr>
                <w:sz w:val="24"/>
                <w:szCs w:val="24"/>
              </w:rPr>
              <w:t>1,1</w:t>
            </w:r>
          </w:p>
        </w:tc>
      </w:tr>
      <w:tr w:rsidR="003645CA" w:rsidRPr="00EB536F">
        <w:tc>
          <w:tcPr>
            <w:tcW w:w="567" w:type="dxa"/>
            <w:tcBorders>
              <w:top w:val="single" w:sz="4" w:space="0" w:color="000000"/>
              <w:left w:val="single" w:sz="4" w:space="0" w:color="000000"/>
              <w:bottom w:val="single" w:sz="4" w:space="0" w:color="000000"/>
            </w:tcBorders>
            <w:shd w:val="clear" w:color="auto" w:fill="auto"/>
            <w:vAlign w:val="bottom"/>
          </w:tcPr>
          <w:p w:rsidR="003645CA" w:rsidRPr="00EB536F" w:rsidRDefault="00E21FA6">
            <w:pPr>
              <w:snapToGrid w:val="0"/>
              <w:jc w:val="center"/>
              <w:rPr>
                <w:sz w:val="24"/>
                <w:szCs w:val="24"/>
              </w:rPr>
            </w:pPr>
            <w:r>
              <w:rPr>
                <w:sz w:val="24"/>
                <w:szCs w:val="24"/>
              </w:rPr>
              <w:t>4</w:t>
            </w:r>
          </w:p>
        </w:tc>
        <w:tc>
          <w:tcPr>
            <w:tcW w:w="3544" w:type="dxa"/>
            <w:tcBorders>
              <w:top w:val="single" w:sz="4" w:space="0" w:color="000000"/>
              <w:left w:val="single" w:sz="4" w:space="0" w:color="000000"/>
              <w:bottom w:val="single" w:sz="4" w:space="0" w:color="000000"/>
            </w:tcBorders>
            <w:shd w:val="clear" w:color="auto" w:fill="auto"/>
          </w:tcPr>
          <w:p w:rsidR="003645CA" w:rsidRPr="00EB536F" w:rsidRDefault="003645CA">
            <w:pPr>
              <w:snapToGrid w:val="0"/>
              <w:jc w:val="center"/>
              <w:rPr>
                <w:sz w:val="24"/>
                <w:szCs w:val="24"/>
              </w:rPr>
            </w:pPr>
            <w:r w:rsidRPr="00EB536F">
              <w:rPr>
                <w:sz w:val="24"/>
                <w:szCs w:val="24"/>
              </w:rPr>
              <w:t>Жилые дома (частный сектор)</w:t>
            </w:r>
          </w:p>
        </w:tc>
        <w:tc>
          <w:tcPr>
            <w:tcW w:w="3305" w:type="dxa"/>
            <w:tcBorders>
              <w:top w:val="single" w:sz="4" w:space="0" w:color="000000"/>
              <w:left w:val="single" w:sz="4" w:space="0" w:color="000000"/>
              <w:bottom w:val="single" w:sz="4" w:space="0" w:color="000000"/>
            </w:tcBorders>
            <w:shd w:val="clear" w:color="auto" w:fill="auto"/>
          </w:tcPr>
          <w:p w:rsidR="003645CA" w:rsidRPr="00EB536F" w:rsidRDefault="003645CA">
            <w:pPr>
              <w:snapToGrid w:val="0"/>
              <w:rPr>
                <w:sz w:val="24"/>
                <w:szCs w:val="24"/>
              </w:rPr>
            </w:pPr>
            <w:r w:rsidRPr="00EB536F">
              <w:rPr>
                <w:sz w:val="24"/>
                <w:szCs w:val="24"/>
              </w:rPr>
              <w:t>куб. м на 1 чел. в месяц</w:t>
            </w:r>
          </w:p>
        </w:tc>
        <w:tc>
          <w:tcPr>
            <w:tcW w:w="20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45CA" w:rsidRPr="00EB536F" w:rsidRDefault="003645CA">
            <w:pPr>
              <w:snapToGrid w:val="0"/>
              <w:jc w:val="center"/>
              <w:rPr>
                <w:sz w:val="24"/>
                <w:szCs w:val="24"/>
              </w:rPr>
            </w:pPr>
            <w:r w:rsidRPr="00EB536F">
              <w:rPr>
                <w:sz w:val="24"/>
                <w:szCs w:val="24"/>
              </w:rPr>
              <w:t>0,125</w:t>
            </w:r>
          </w:p>
        </w:tc>
      </w:tr>
    </w:tbl>
    <w:p w:rsidR="003645CA" w:rsidRDefault="003645CA">
      <w:pPr>
        <w:rPr>
          <w:sz w:val="28"/>
          <w:szCs w:val="28"/>
        </w:rPr>
      </w:pPr>
      <w:r>
        <w:rPr>
          <w:sz w:val="28"/>
          <w:szCs w:val="28"/>
        </w:rPr>
        <w:tab/>
      </w:r>
    </w:p>
    <w:p w:rsidR="003645CA" w:rsidRDefault="003645CA" w:rsidP="00EB536F">
      <w:pPr>
        <w:ind w:firstLine="708"/>
        <w:rPr>
          <w:sz w:val="28"/>
          <w:szCs w:val="28"/>
        </w:rPr>
      </w:pPr>
      <w:r>
        <w:rPr>
          <w:sz w:val="28"/>
          <w:szCs w:val="28"/>
        </w:rPr>
        <w:t>5.3.4. Морфологический состав отходов</w:t>
      </w:r>
    </w:p>
    <w:p w:rsidR="003645CA" w:rsidRDefault="003645CA">
      <w:pPr>
        <w:jc w:val="both"/>
        <w:rPr>
          <w:sz w:val="28"/>
          <w:szCs w:val="28"/>
        </w:rPr>
      </w:pPr>
      <w:r>
        <w:rPr>
          <w:sz w:val="28"/>
          <w:szCs w:val="28"/>
        </w:rPr>
        <w:tab/>
        <w:t>Твердые бытовые отходы, входящие в среднегодовую норму накопления</w:t>
      </w:r>
      <w:r w:rsidR="00A94A11">
        <w:rPr>
          <w:sz w:val="28"/>
          <w:szCs w:val="28"/>
        </w:rPr>
        <w:t xml:space="preserve"> по раздельному сбору</w:t>
      </w:r>
      <w:r>
        <w:rPr>
          <w:sz w:val="28"/>
          <w:szCs w:val="28"/>
        </w:rPr>
        <w:t>:</w:t>
      </w:r>
    </w:p>
    <w:p w:rsidR="003645CA" w:rsidRDefault="003645CA">
      <w:pPr>
        <w:jc w:val="both"/>
        <w:rPr>
          <w:sz w:val="28"/>
          <w:szCs w:val="28"/>
        </w:rPr>
      </w:pPr>
      <w:r>
        <w:rPr>
          <w:sz w:val="28"/>
          <w:szCs w:val="28"/>
        </w:rPr>
        <w:tab/>
      </w:r>
      <w:proofErr w:type="gramStart"/>
      <w:r>
        <w:rPr>
          <w:sz w:val="28"/>
          <w:szCs w:val="28"/>
        </w:rPr>
        <w:t xml:space="preserve">а) </w:t>
      </w:r>
      <w:r w:rsidR="00A94A11">
        <w:rPr>
          <w:sz w:val="28"/>
          <w:szCs w:val="28"/>
        </w:rPr>
        <w:t xml:space="preserve"> </w:t>
      </w:r>
      <w:r>
        <w:rPr>
          <w:sz w:val="28"/>
          <w:szCs w:val="28"/>
        </w:rPr>
        <w:t>бумага</w:t>
      </w:r>
      <w:proofErr w:type="gramEnd"/>
      <w:r>
        <w:rPr>
          <w:sz w:val="28"/>
          <w:szCs w:val="28"/>
        </w:rPr>
        <w:t>, картон – пакеты, обертки, обрывки газет, мелкий картон;</w:t>
      </w:r>
    </w:p>
    <w:p w:rsidR="003645CA" w:rsidRDefault="003645CA">
      <w:pPr>
        <w:jc w:val="both"/>
        <w:rPr>
          <w:sz w:val="28"/>
          <w:szCs w:val="28"/>
        </w:rPr>
      </w:pPr>
      <w:r>
        <w:rPr>
          <w:sz w:val="28"/>
          <w:szCs w:val="28"/>
        </w:rPr>
        <w:tab/>
      </w:r>
      <w:proofErr w:type="gramStart"/>
      <w:r>
        <w:rPr>
          <w:sz w:val="28"/>
          <w:szCs w:val="28"/>
        </w:rPr>
        <w:t>б</w:t>
      </w:r>
      <w:proofErr w:type="gramEnd"/>
      <w:r>
        <w:rPr>
          <w:sz w:val="28"/>
          <w:szCs w:val="28"/>
        </w:rPr>
        <w:t>) пищевые отходы – остатки овощей, картофельные очистки, мясные и рыбные отходы, испорченные продукты растительного и животного происхождения;</w:t>
      </w:r>
    </w:p>
    <w:p w:rsidR="003645CA" w:rsidRDefault="003645CA">
      <w:pPr>
        <w:jc w:val="both"/>
        <w:rPr>
          <w:sz w:val="28"/>
          <w:szCs w:val="28"/>
        </w:rPr>
      </w:pPr>
      <w:r>
        <w:rPr>
          <w:sz w:val="28"/>
          <w:szCs w:val="28"/>
        </w:rPr>
        <w:tab/>
      </w:r>
      <w:proofErr w:type="gramStart"/>
      <w:r>
        <w:rPr>
          <w:sz w:val="28"/>
          <w:szCs w:val="28"/>
        </w:rPr>
        <w:t>в</w:t>
      </w:r>
      <w:proofErr w:type="gramEnd"/>
      <w:r>
        <w:rPr>
          <w:sz w:val="28"/>
          <w:szCs w:val="28"/>
        </w:rPr>
        <w:t>) текстиль – старая одежда, тряпье, изношенная текстильная обувь, вата, веревки, войлок;</w:t>
      </w:r>
    </w:p>
    <w:p w:rsidR="003645CA" w:rsidRDefault="003645CA">
      <w:pPr>
        <w:jc w:val="both"/>
        <w:rPr>
          <w:sz w:val="28"/>
          <w:szCs w:val="28"/>
        </w:rPr>
      </w:pPr>
      <w:r>
        <w:rPr>
          <w:sz w:val="28"/>
          <w:szCs w:val="28"/>
        </w:rPr>
        <w:tab/>
      </w:r>
      <w:proofErr w:type="gramStart"/>
      <w:r>
        <w:rPr>
          <w:sz w:val="28"/>
          <w:szCs w:val="28"/>
        </w:rPr>
        <w:t>г</w:t>
      </w:r>
      <w:proofErr w:type="gramEnd"/>
      <w:r>
        <w:rPr>
          <w:sz w:val="28"/>
          <w:szCs w:val="28"/>
        </w:rPr>
        <w:t>) стекло – посуда, тара, бой стекла;</w:t>
      </w:r>
    </w:p>
    <w:p w:rsidR="003645CA" w:rsidRDefault="003645CA">
      <w:pPr>
        <w:jc w:val="both"/>
        <w:rPr>
          <w:sz w:val="28"/>
          <w:szCs w:val="28"/>
        </w:rPr>
      </w:pPr>
      <w:r>
        <w:rPr>
          <w:sz w:val="28"/>
          <w:szCs w:val="28"/>
        </w:rPr>
        <w:tab/>
      </w:r>
      <w:proofErr w:type="gramStart"/>
      <w:r>
        <w:rPr>
          <w:sz w:val="28"/>
          <w:szCs w:val="28"/>
        </w:rPr>
        <w:t>д</w:t>
      </w:r>
      <w:proofErr w:type="gramEnd"/>
      <w:r>
        <w:rPr>
          <w:sz w:val="28"/>
          <w:szCs w:val="28"/>
        </w:rPr>
        <w:t>) древесина – опилки, неделовые мелкие отходы древесины, стружки, цветы;</w:t>
      </w:r>
    </w:p>
    <w:p w:rsidR="003645CA" w:rsidRDefault="003645CA">
      <w:pPr>
        <w:jc w:val="both"/>
        <w:rPr>
          <w:sz w:val="28"/>
          <w:szCs w:val="28"/>
        </w:rPr>
      </w:pPr>
      <w:r>
        <w:rPr>
          <w:sz w:val="28"/>
          <w:szCs w:val="28"/>
        </w:rPr>
        <w:tab/>
      </w:r>
      <w:proofErr w:type="gramStart"/>
      <w:r>
        <w:rPr>
          <w:sz w:val="28"/>
          <w:szCs w:val="28"/>
        </w:rPr>
        <w:t>е</w:t>
      </w:r>
      <w:proofErr w:type="gramEnd"/>
      <w:r>
        <w:rPr>
          <w:sz w:val="28"/>
          <w:szCs w:val="28"/>
        </w:rPr>
        <w:t>) полимерные материалы – мелкая тара, упаковка из пластмасс, полиэтилены и другие полимерные материалы;</w:t>
      </w:r>
    </w:p>
    <w:p w:rsidR="003645CA" w:rsidRDefault="003645CA">
      <w:pPr>
        <w:jc w:val="both"/>
        <w:rPr>
          <w:sz w:val="28"/>
          <w:szCs w:val="28"/>
        </w:rPr>
      </w:pPr>
      <w:r>
        <w:rPr>
          <w:sz w:val="28"/>
          <w:szCs w:val="28"/>
        </w:rPr>
        <w:tab/>
      </w:r>
      <w:proofErr w:type="gramStart"/>
      <w:r>
        <w:rPr>
          <w:sz w:val="28"/>
          <w:szCs w:val="28"/>
        </w:rPr>
        <w:t>ж</w:t>
      </w:r>
      <w:proofErr w:type="gramEnd"/>
      <w:r>
        <w:rPr>
          <w:sz w:val="28"/>
          <w:szCs w:val="28"/>
        </w:rPr>
        <w:t>) металлолом черный и цветной – консервные банки, крышки, мелкая домашняя утварь, мелкие изделия из металла;</w:t>
      </w:r>
    </w:p>
    <w:p w:rsidR="003645CA" w:rsidRDefault="003645CA">
      <w:pPr>
        <w:jc w:val="both"/>
        <w:rPr>
          <w:sz w:val="28"/>
          <w:szCs w:val="28"/>
        </w:rPr>
      </w:pPr>
      <w:r>
        <w:rPr>
          <w:sz w:val="28"/>
          <w:szCs w:val="28"/>
        </w:rPr>
        <w:lastRenderedPageBreak/>
        <w:tab/>
      </w:r>
      <w:proofErr w:type="gramStart"/>
      <w:r>
        <w:rPr>
          <w:sz w:val="28"/>
          <w:szCs w:val="28"/>
        </w:rPr>
        <w:t>з</w:t>
      </w:r>
      <w:proofErr w:type="gramEnd"/>
      <w:r>
        <w:rPr>
          <w:sz w:val="28"/>
          <w:szCs w:val="28"/>
        </w:rPr>
        <w:t>) прочие мелкие отходы – фаянсовые, глиняные и фарфоровые черенки, кожа, резина.</w:t>
      </w:r>
    </w:p>
    <w:p w:rsidR="003645CA" w:rsidRDefault="003645CA">
      <w:pPr>
        <w:jc w:val="both"/>
        <w:rPr>
          <w:sz w:val="28"/>
          <w:szCs w:val="28"/>
        </w:rPr>
      </w:pPr>
      <w:r>
        <w:rPr>
          <w:sz w:val="28"/>
          <w:szCs w:val="28"/>
        </w:rPr>
        <w:tab/>
        <w:t>Отходы, не входящие в среднегодовую норму накопления:</w:t>
      </w:r>
    </w:p>
    <w:p w:rsidR="003645CA" w:rsidRDefault="003645CA">
      <w:pPr>
        <w:jc w:val="both"/>
        <w:rPr>
          <w:sz w:val="28"/>
          <w:szCs w:val="28"/>
        </w:rPr>
      </w:pPr>
      <w:r>
        <w:rPr>
          <w:sz w:val="28"/>
          <w:szCs w:val="28"/>
        </w:rPr>
        <w:tab/>
        <w:t>- Отходы, образующиеся в жилых зданиях от текущего ремонта квартир, домов (обрывки обоев, мелкий битый кирпич, штукатурка), опавшие листья, смет собираемый с дворовых территорий, обрезки зеленых насаждений, кроме пней и стволов деревьев.</w:t>
      </w:r>
    </w:p>
    <w:p w:rsidR="003645CA" w:rsidRDefault="003645CA">
      <w:pPr>
        <w:jc w:val="both"/>
        <w:rPr>
          <w:sz w:val="28"/>
          <w:szCs w:val="28"/>
        </w:rPr>
      </w:pPr>
      <w:r>
        <w:rPr>
          <w:sz w:val="28"/>
          <w:szCs w:val="28"/>
        </w:rPr>
        <w:tab/>
        <w:t xml:space="preserve">Эти отходы вывозятся на места временного хранения ТБО самостоятельно. </w:t>
      </w:r>
    </w:p>
    <w:p w:rsidR="003645CA" w:rsidRDefault="003645CA" w:rsidP="00EB501E">
      <w:pPr>
        <w:ind w:firstLine="708"/>
        <w:rPr>
          <w:sz w:val="28"/>
          <w:szCs w:val="28"/>
        </w:rPr>
      </w:pPr>
      <w:r>
        <w:rPr>
          <w:sz w:val="28"/>
          <w:szCs w:val="28"/>
        </w:rPr>
        <w:t xml:space="preserve">5.4. Расчет необходимого количества </w:t>
      </w:r>
      <w:proofErr w:type="spellStart"/>
      <w:r>
        <w:rPr>
          <w:sz w:val="28"/>
          <w:szCs w:val="28"/>
        </w:rPr>
        <w:t>мусоровозного</w:t>
      </w:r>
      <w:proofErr w:type="spellEnd"/>
      <w:r>
        <w:rPr>
          <w:sz w:val="28"/>
          <w:szCs w:val="28"/>
        </w:rPr>
        <w:t xml:space="preserve"> транспорта</w:t>
      </w:r>
    </w:p>
    <w:p w:rsidR="003645CA" w:rsidRDefault="003645CA">
      <w:pPr>
        <w:jc w:val="both"/>
        <w:rPr>
          <w:sz w:val="28"/>
          <w:szCs w:val="28"/>
        </w:rPr>
      </w:pPr>
      <w:r>
        <w:rPr>
          <w:sz w:val="28"/>
          <w:szCs w:val="28"/>
        </w:rPr>
        <w:tab/>
        <w:t xml:space="preserve">Необходимо количество мусоровозов при системе несменяемых сборников и контейнерных машин при сменяемых контейнерах (п) рассчитывают по формуле: п = </w:t>
      </w:r>
      <w:r>
        <w:rPr>
          <w:sz w:val="28"/>
          <w:szCs w:val="28"/>
          <w:lang w:val="en-US"/>
        </w:rPr>
        <w:t>Q</w:t>
      </w:r>
      <w:r>
        <w:rPr>
          <w:sz w:val="28"/>
          <w:szCs w:val="28"/>
        </w:rPr>
        <w:t xml:space="preserve">с/В </w:t>
      </w:r>
      <w:proofErr w:type="spellStart"/>
      <w:r>
        <w:rPr>
          <w:sz w:val="28"/>
          <w:szCs w:val="28"/>
        </w:rPr>
        <w:t>К</w:t>
      </w:r>
      <w:r>
        <w:rPr>
          <w:sz w:val="28"/>
          <w:szCs w:val="28"/>
          <w:vertAlign w:val="subscript"/>
        </w:rPr>
        <w:t>исп</w:t>
      </w:r>
      <w:proofErr w:type="spellEnd"/>
      <w:r>
        <w:rPr>
          <w:sz w:val="28"/>
          <w:szCs w:val="28"/>
        </w:rPr>
        <w:t>,</w:t>
      </w:r>
    </w:p>
    <w:p w:rsidR="003645CA" w:rsidRDefault="003645CA">
      <w:pPr>
        <w:jc w:val="both"/>
        <w:rPr>
          <w:sz w:val="28"/>
          <w:szCs w:val="28"/>
        </w:rPr>
      </w:pPr>
    </w:p>
    <w:p w:rsidR="003645CA" w:rsidRDefault="003645CA">
      <w:pPr>
        <w:jc w:val="both"/>
        <w:rPr>
          <w:sz w:val="28"/>
          <w:szCs w:val="28"/>
        </w:rPr>
      </w:pPr>
      <w:proofErr w:type="gramStart"/>
      <w:r>
        <w:rPr>
          <w:sz w:val="28"/>
          <w:szCs w:val="28"/>
        </w:rPr>
        <w:t>где:</w:t>
      </w:r>
      <w:r>
        <w:rPr>
          <w:sz w:val="28"/>
          <w:szCs w:val="28"/>
        </w:rPr>
        <w:tab/>
      </w:r>
      <w:proofErr w:type="gramEnd"/>
      <w:r>
        <w:rPr>
          <w:sz w:val="28"/>
          <w:szCs w:val="28"/>
          <w:lang w:val="en-US"/>
        </w:rPr>
        <w:t>Q</w:t>
      </w:r>
      <w:r>
        <w:rPr>
          <w:sz w:val="28"/>
          <w:szCs w:val="28"/>
          <w:vertAlign w:val="subscript"/>
        </w:rPr>
        <w:t>с</w:t>
      </w:r>
      <w:r>
        <w:rPr>
          <w:sz w:val="28"/>
          <w:szCs w:val="28"/>
        </w:rPr>
        <w:t xml:space="preserve"> – расчетное среднесуточное накопление отходов с учетом неравномерности накопления, м</w:t>
      </w:r>
      <w:r>
        <w:rPr>
          <w:sz w:val="28"/>
          <w:szCs w:val="28"/>
          <w:vertAlign w:val="superscript"/>
        </w:rPr>
        <w:t>3</w:t>
      </w:r>
      <w:r>
        <w:rPr>
          <w:sz w:val="28"/>
          <w:szCs w:val="28"/>
        </w:rPr>
        <w:t>;</w:t>
      </w:r>
    </w:p>
    <w:p w:rsidR="003645CA" w:rsidRDefault="003645CA">
      <w:pPr>
        <w:jc w:val="both"/>
        <w:rPr>
          <w:sz w:val="28"/>
          <w:szCs w:val="28"/>
        </w:rPr>
      </w:pPr>
      <w:r>
        <w:rPr>
          <w:sz w:val="28"/>
          <w:szCs w:val="28"/>
        </w:rPr>
        <w:tab/>
        <w:t>В – производительность 1 мусоровоза за 1 рабочий день, м</w:t>
      </w:r>
      <w:r>
        <w:rPr>
          <w:sz w:val="28"/>
          <w:szCs w:val="28"/>
          <w:vertAlign w:val="superscript"/>
        </w:rPr>
        <w:t>3</w:t>
      </w:r>
      <w:r>
        <w:rPr>
          <w:sz w:val="28"/>
          <w:szCs w:val="28"/>
        </w:rPr>
        <w:t>;</w:t>
      </w:r>
    </w:p>
    <w:p w:rsidR="003645CA" w:rsidRDefault="003645CA">
      <w:pPr>
        <w:jc w:val="both"/>
        <w:rPr>
          <w:sz w:val="28"/>
          <w:szCs w:val="28"/>
        </w:rPr>
      </w:pPr>
      <w:r>
        <w:rPr>
          <w:sz w:val="28"/>
          <w:szCs w:val="28"/>
        </w:rPr>
        <w:tab/>
      </w:r>
      <w:proofErr w:type="spellStart"/>
      <w:r>
        <w:rPr>
          <w:sz w:val="28"/>
          <w:szCs w:val="28"/>
        </w:rPr>
        <w:t>К</w:t>
      </w:r>
      <w:r>
        <w:rPr>
          <w:sz w:val="28"/>
          <w:szCs w:val="28"/>
          <w:vertAlign w:val="subscript"/>
        </w:rPr>
        <w:t>исп</w:t>
      </w:r>
      <w:proofErr w:type="spellEnd"/>
      <w:r>
        <w:rPr>
          <w:sz w:val="28"/>
          <w:szCs w:val="28"/>
          <w:vertAlign w:val="subscript"/>
        </w:rPr>
        <w:t xml:space="preserve"> </w:t>
      </w:r>
      <w:r>
        <w:rPr>
          <w:sz w:val="28"/>
          <w:szCs w:val="28"/>
        </w:rPr>
        <w:t>– коэффициент использования автомобилей в парке, равный 0,7.</w:t>
      </w:r>
    </w:p>
    <w:p w:rsidR="003645CA" w:rsidRDefault="003645CA">
      <w:pPr>
        <w:jc w:val="both"/>
        <w:rPr>
          <w:sz w:val="28"/>
          <w:szCs w:val="28"/>
        </w:rPr>
      </w:pPr>
    </w:p>
    <w:p w:rsidR="003645CA" w:rsidRDefault="003645CA">
      <w:pPr>
        <w:jc w:val="both"/>
        <w:rPr>
          <w:sz w:val="28"/>
          <w:szCs w:val="28"/>
        </w:rPr>
      </w:pPr>
      <w:r>
        <w:rPr>
          <w:sz w:val="28"/>
          <w:szCs w:val="28"/>
        </w:rPr>
        <w:tab/>
        <w:t>Производительность работы мусоровоза за один рабочий день (В), м</w:t>
      </w:r>
      <w:r>
        <w:rPr>
          <w:sz w:val="28"/>
          <w:szCs w:val="28"/>
          <w:vertAlign w:val="superscript"/>
        </w:rPr>
        <w:t>3</w:t>
      </w:r>
      <w:r>
        <w:rPr>
          <w:sz w:val="28"/>
          <w:szCs w:val="28"/>
        </w:rPr>
        <w:t xml:space="preserve"> определяется числом совершаемых в рабочий день рейсов и совместимостью кузова – В = г х С,</w:t>
      </w:r>
    </w:p>
    <w:p w:rsidR="003645CA" w:rsidRDefault="003645CA">
      <w:pPr>
        <w:jc w:val="both"/>
        <w:rPr>
          <w:sz w:val="28"/>
          <w:szCs w:val="28"/>
        </w:rPr>
      </w:pPr>
    </w:p>
    <w:p w:rsidR="003645CA" w:rsidRDefault="003645CA">
      <w:pPr>
        <w:jc w:val="both"/>
        <w:rPr>
          <w:sz w:val="28"/>
          <w:szCs w:val="28"/>
        </w:rPr>
      </w:pPr>
      <w:proofErr w:type="gramStart"/>
      <w:r>
        <w:rPr>
          <w:sz w:val="28"/>
          <w:szCs w:val="28"/>
        </w:rPr>
        <w:t>где</w:t>
      </w:r>
      <w:proofErr w:type="gramEnd"/>
      <w:r>
        <w:rPr>
          <w:sz w:val="28"/>
          <w:szCs w:val="28"/>
        </w:rPr>
        <w:t xml:space="preserve">: </w:t>
      </w:r>
      <w:r>
        <w:rPr>
          <w:sz w:val="28"/>
          <w:szCs w:val="28"/>
        </w:rPr>
        <w:tab/>
        <w:t>г – число рейсов из района погрузки мусора в пункт приема и обратно в течение 1 рабочего дня;</w:t>
      </w:r>
    </w:p>
    <w:p w:rsidR="003645CA" w:rsidRDefault="003645CA">
      <w:pPr>
        <w:jc w:val="both"/>
        <w:rPr>
          <w:sz w:val="28"/>
          <w:szCs w:val="28"/>
        </w:rPr>
      </w:pPr>
      <w:r>
        <w:rPr>
          <w:sz w:val="28"/>
          <w:szCs w:val="28"/>
        </w:rPr>
        <w:tab/>
        <w:t>С – полезная вместимость кузова мусоровоза, м</w:t>
      </w:r>
      <w:r>
        <w:rPr>
          <w:sz w:val="28"/>
          <w:szCs w:val="28"/>
          <w:vertAlign w:val="superscript"/>
        </w:rPr>
        <w:t>3</w:t>
      </w:r>
      <w:r>
        <w:rPr>
          <w:sz w:val="28"/>
          <w:szCs w:val="28"/>
        </w:rPr>
        <w:t>.</w:t>
      </w:r>
    </w:p>
    <w:p w:rsidR="003645CA" w:rsidRDefault="003645CA">
      <w:pPr>
        <w:jc w:val="both"/>
        <w:rPr>
          <w:sz w:val="28"/>
          <w:szCs w:val="28"/>
        </w:rPr>
      </w:pPr>
      <w:r>
        <w:rPr>
          <w:sz w:val="28"/>
          <w:szCs w:val="28"/>
        </w:rPr>
        <w:tab/>
        <w:t>Число рейсов за рабочий день (г) определяют по формуле:</w:t>
      </w:r>
    </w:p>
    <w:p w:rsidR="003645CA" w:rsidRDefault="003645CA">
      <w:pPr>
        <w:jc w:val="center"/>
        <w:rPr>
          <w:sz w:val="28"/>
          <w:szCs w:val="28"/>
        </w:rPr>
      </w:pPr>
      <w:proofErr w:type="gramStart"/>
      <w:r>
        <w:rPr>
          <w:sz w:val="28"/>
          <w:szCs w:val="28"/>
        </w:rPr>
        <w:t>г</w:t>
      </w:r>
      <w:proofErr w:type="gramEnd"/>
      <w:r>
        <w:rPr>
          <w:sz w:val="28"/>
          <w:szCs w:val="28"/>
        </w:rPr>
        <w:t xml:space="preserve"> = </w:t>
      </w:r>
      <w:r>
        <w:rPr>
          <w:sz w:val="28"/>
          <w:szCs w:val="28"/>
          <w:lang w:val="en-US"/>
        </w:rPr>
        <w:t>t</w:t>
      </w:r>
      <w:r>
        <w:rPr>
          <w:sz w:val="28"/>
          <w:szCs w:val="28"/>
        </w:rPr>
        <w:t>/</w:t>
      </w:r>
      <w:r>
        <w:rPr>
          <w:sz w:val="28"/>
          <w:szCs w:val="28"/>
          <w:lang w:val="en-US"/>
        </w:rPr>
        <w:t>t</w:t>
      </w:r>
      <w:r>
        <w:rPr>
          <w:sz w:val="28"/>
          <w:szCs w:val="28"/>
          <w:vertAlign w:val="subscript"/>
        </w:rPr>
        <w:t>1</w:t>
      </w:r>
      <w:r>
        <w:rPr>
          <w:sz w:val="28"/>
          <w:szCs w:val="28"/>
        </w:rPr>
        <w:t xml:space="preserve"> = </w:t>
      </w:r>
      <w:r>
        <w:rPr>
          <w:rFonts w:ascii="Symbol" w:hAnsi="Symbol" w:cs="Symbol"/>
          <w:sz w:val="28"/>
          <w:szCs w:val="28"/>
          <w:lang w:val="en-US"/>
        </w:rPr>
        <w:t></w:t>
      </w:r>
      <w:r>
        <w:rPr>
          <w:sz w:val="28"/>
          <w:szCs w:val="28"/>
        </w:rPr>
        <w:t xml:space="preserve">60х(Т - </w:t>
      </w:r>
      <w:r>
        <w:rPr>
          <w:sz w:val="28"/>
          <w:szCs w:val="28"/>
          <w:lang w:val="en-US"/>
        </w:rPr>
        <w:t>l</w:t>
      </w:r>
      <w:r>
        <w:rPr>
          <w:sz w:val="28"/>
          <w:szCs w:val="28"/>
          <w:vertAlign w:val="subscript"/>
        </w:rPr>
        <w:t>о/</w:t>
      </w:r>
      <w:r>
        <w:rPr>
          <w:sz w:val="28"/>
          <w:szCs w:val="28"/>
          <w:vertAlign w:val="subscript"/>
          <w:lang w:val="en-US"/>
        </w:rPr>
        <w:t>v</w:t>
      </w:r>
      <w:r>
        <w:rPr>
          <w:sz w:val="28"/>
          <w:szCs w:val="28"/>
        </w:rPr>
        <w:t xml:space="preserve">) х </w:t>
      </w:r>
      <w:proofErr w:type="spellStart"/>
      <w:r>
        <w:rPr>
          <w:sz w:val="28"/>
          <w:szCs w:val="28"/>
          <w:lang w:val="en-US"/>
        </w:rPr>
        <w:t>t</w:t>
      </w:r>
      <w:r>
        <w:rPr>
          <w:sz w:val="28"/>
          <w:szCs w:val="28"/>
          <w:vertAlign w:val="subscript"/>
          <w:lang w:val="en-US"/>
        </w:rPr>
        <w:t>n</w:t>
      </w:r>
      <w:proofErr w:type="spellEnd"/>
      <w:r>
        <w:rPr>
          <w:sz w:val="28"/>
          <w:szCs w:val="28"/>
        </w:rPr>
        <w:t xml:space="preserve">+60 х </w:t>
      </w:r>
      <w:proofErr w:type="spellStart"/>
      <w:r>
        <w:rPr>
          <w:sz w:val="28"/>
          <w:szCs w:val="28"/>
          <w:lang w:val="en-US"/>
        </w:rPr>
        <w:t>l</w:t>
      </w:r>
      <w:r>
        <w:rPr>
          <w:sz w:val="28"/>
          <w:szCs w:val="28"/>
          <w:vertAlign w:val="subscript"/>
          <w:lang w:val="en-US"/>
        </w:rPr>
        <w:t>n</w:t>
      </w:r>
      <w:proofErr w:type="spellEnd"/>
      <w:r>
        <w:rPr>
          <w:sz w:val="28"/>
          <w:szCs w:val="28"/>
          <w:vertAlign w:val="subscript"/>
        </w:rPr>
        <w:t xml:space="preserve"> </w:t>
      </w:r>
      <w:r>
        <w:rPr>
          <w:sz w:val="28"/>
          <w:szCs w:val="28"/>
        </w:rPr>
        <w:t>х 2/</w:t>
      </w:r>
      <w:r>
        <w:rPr>
          <w:sz w:val="28"/>
          <w:szCs w:val="28"/>
          <w:lang w:val="en-US"/>
        </w:rPr>
        <w:t>v</w:t>
      </w:r>
      <w:r>
        <w:rPr>
          <w:sz w:val="28"/>
          <w:szCs w:val="28"/>
        </w:rPr>
        <w:t xml:space="preserve"> + </w:t>
      </w:r>
      <w:r>
        <w:rPr>
          <w:sz w:val="28"/>
          <w:szCs w:val="28"/>
          <w:lang w:val="en-US"/>
        </w:rPr>
        <w:t>t</w:t>
      </w:r>
      <w:r>
        <w:rPr>
          <w:sz w:val="28"/>
          <w:szCs w:val="28"/>
          <w:vertAlign w:val="subscript"/>
        </w:rPr>
        <w:t>р</w:t>
      </w:r>
      <w:r>
        <w:rPr>
          <w:sz w:val="28"/>
          <w:szCs w:val="28"/>
        </w:rPr>
        <w:t>]</w:t>
      </w:r>
    </w:p>
    <w:p w:rsidR="003645CA" w:rsidRDefault="003645CA">
      <w:pPr>
        <w:jc w:val="both"/>
        <w:rPr>
          <w:sz w:val="28"/>
          <w:szCs w:val="28"/>
        </w:rPr>
      </w:pPr>
      <w:proofErr w:type="gramStart"/>
      <w:r>
        <w:rPr>
          <w:sz w:val="28"/>
          <w:szCs w:val="28"/>
        </w:rPr>
        <w:t>где</w:t>
      </w:r>
      <w:proofErr w:type="gramEnd"/>
      <w:r>
        <w:rPr>
          <w:sz w:val="28"/>
          <w:szCs w:val="28"/>
        </w:rPr>
        <w:t xml:space="preserve"> </w:t>
      </w:r>
      <w:r>
        <w:rPr>
          <w:sz w:val="28"/>
          <w:szCs w:val="28"/>
        </w:rPr>
        <w:tab/>
      </w:r>
      <w:r>
        <w:rPr>
          <w:sz w:val="28"/>
          <w:szCs w:val="28"/>
          <w:lang w:val="en-US"/>
        </w:rPr>
        <w:t>t</w:t>
      </w:r>
      <w:r>
        <w:rPr>
          <w:sz w:val="28"/>
          <w:szCs w:val="28"/>
        </w:rPr>
        <w:t xml:space="preserve"> – продолжительность чистого рабочего времени, мин.</w:t>
      </w:r>
    </w:p>
    <w:p w:rsidR="003645CA" w:rsidRDefault="003645CA">
      <w:pPr>
        <w:jc w:val="both"/>
        <w:rPr>
          <w:sz w:val="28"/>
          <w:szCs w:val="28"/>
        </w:rPr>
      </w:pPr>
      <w:r>
        <w:rPr>
          <w:sz w:val="28"/>
          <w:szCs w:val="28"/>
        </w:rPr>
        <w:tab/>
      </w:r>
      <w:r>
        <w:rPr>
          <w:sz w:val="28"/>
          <w:szCs w:val="28"/>
          <w:lang w:val="en-US"/>
        </w:rPr>
        <w:t>t</w:t>
      </w:r>
      <w:r>
        <w:rPr>
          <w:sz w:val="28"/>
          <w:szCs w:val="28"/>
          <w:vertAlign w:val="subscript"/>
        </w:rPr>
        <w:t>1</w:t>
      </w:r>
      <w:r>
        <w:rPr>
          <w:sz w:val="28"/>
          <w:szCs w:val="28"/>
        </w:rPr>
        <w:t xml:space="preserve"> – продолжительность одного рейса, мин.</w:t>
      </w:r>
    </w:p>
    <w:p w:rsidR="003645CA" w:rsidRDefault="003645CA">
      <w:pPr>
        <w:jc w:val="both"/>
        <w:rPr>
          <w:sz w:val="28"/>
          <w:szCs w:val="28"/>
        </w:rPr>
      </w:pPr>
      <w:r>
        <w:rPr>
          <w:sz w:val="28"/>
          <w:szCs w:val="28"/>
        </w:rPr>
        <w:tab/>
        <w:t>Т – продолжительность рабочего дня, час.</w:t>
      </w:r>
    </w:p>
    <w:p w:rsidR="003645CA" w:rsidRDefault="003645CA">
      <w:pPr>
        <w:jc w:val="both"/>
        <w:rPr>
          <w:sz w:val="28"/>
          <w:szCs w:val="28"/>
        </w:rPr>
      </w:pPr>
      <w:r>
        <w:rPr>
          <w:sz w:val="28"/>
          <w:szCs w:val="28"/>
        </w:rPr>
        <w:tab/>
      </w:r>
      <w:proofErr w:type="gramStart"/>
      <w:r>
        <w:rPr>
          <w:sz w:val="28"/>
          <w:szCs w:val="28"/>
          <w:lang w:val="en-US"/>
        </w:rPr>
        <w:t>l</w:t>
      </w:r>
      <w:r>
        <w:rPr>
          <w:sz w:val="28"/>
          <w:szCs w:val="28"/>
          <w:vertAlign w:val="subscript"/>
        </w:rPr>
        <w:t>о</w:t>
      </w:r>
      <w:proofErr w:type="gramEnd"/>
      <w:r>
        <w:rPr>
          <w:sz w:val="28"/>
          <w:szCs w:val="28"/>
          <w:vertAlign w:val="subscript"/>
        </w:rPr>
        <w:t xml:space="preserve"> </w:t>
      </w:r>
      <w:r>
        <w:rPr>
          <w:sz w:val="28"/>
          <w:szCs w:val="28"/>
        </w:rPr>
        <w:t>– расстояние от парка мусоровозов до центра района сбора мусора/км</w:t>
      </w:r>
    </w:p>
    <w:p w:rsidR="003645CA" w:rsidRDefault="003645CA">
      <w:pPr>
        <w:jc w:val="both"/>
        <w:rPr>
          <w:sz w:val="28"/>
          <w:szCs w:val="28"/>
        </w:rPr>
      </w:pPr>
      <w:r>
        <w:rPr>
          <w:sz w:val="28"/>
          <w:szCs w:val="28"/>
        </w:rPr>
        <w:tab/>
      </w:r>
      <w:r>
        <w:rPr>
          <w:sz w:val="28"/>
          <w:szCs w:val="28"/>
          <w:lang w:val="en-US"/>
        </w:rPr>
        <w:t>v</w:t>
      </w:r>
      <w:r>
        <w:rPr>
          <w:sz w:val="28"/>
          <w:szCs w:val="28"/>
        </w:rPr>
        <w:t xml:space="preserve"> – </w:t>
      </w:r>
      <w:proofErr w:type="gramStart"/>
      <w:r>
        <w:rPr>
          <w:sz w:val="28"/>
          <w:szCs w:val="28"/>
        </w:rPr>
        <w:t>средняя</w:t>
      </w:r>
      <w:proofErr w:type="gramEnd"/>
      <w:r>
        <w:rPr>
          <w:sz w:val="28"/>
          <w:szCs w:val="28"/>
        </w:rPr>
        <w:t xml:space="preserve"> скорость мусоровоза, км/ч.</w:t>
      </w:r>
    </w:p>
    <w:p w:rsidR="003645CA" w:rsidRDefault="003645CA">
      <w:pPr>
        <w:jc w:val="both"/>
        <w:rPr>
          <w:sz w:val="28"/>
          <w:szCs w:val="28"/>
        </w:rPr>
      </w:pPr>
      <w:r>
        <w:rPr>
          <w:sz w:val="28"/>
          <w:szCs w:val="28"/>
        </w:rPr>
        <w:tab/>
      </w:r>
      <w:proofErr w:type="spellStart"/>
      <w:proofErr w:type="gramStart"/>
      <w:r>
        <w:rPr>
          <w:sz w:val="28"/>
          <w:szCs w:val="28"/>
          <w:lang w:val="en-US"/>
        </w:rPr>
        <w:t>t</w:t>
      </w:r>
      <w:r>
        <w:rPr>
          <w:sz w:val="28"/>
          <w:szCs w:val="28"/>
          <w:vertAlign w:val="subscript"/>
          <w:lang w:val="en-US"/>
        </w:rPr>
        <w:t>n</w:t>
      </w:r>
      <w:proofErr w:type="spellEnd"/>
      <w:proofErr w:type="gramEnd"/>
      <w:r>
        <w:rPr>
          <w:sz w:val="28"/>
          <w:szCs w:val="28"/>
          <w:vertAlign w:val="subscript"/>
        </w:rPr>
        <w:t xml:space="preserve"> </w:t>
      </w:r>
      <w:r>
        <w:rPr>
          <w:sz w:val="28"/>
          <w:szCs w:val="28"/>
        </w:rPr>
        <w:t>– суммарное время загрузки мусоровоза в районе сбора мусора, включая переезды от одного пункта загрузки к другому и подъезды к местам нахождения сборников, мин.</w:t>
      </w:r>
    </w:p>
    <w:p w:rsidR="003645CA" w:rsidRDefault="003645CA">
      <w:pPr>
        <w:jc w:val="both"/>
        <w:rPr>
          <w:sz w:val="28"/>
          <w:szCs w:val="28"/>
        </w:rPr>
      </w:pPr>
      <w:r>
        <w:rPr>
          <w:sz w:val="28"/>
          <w:szCs w:val="28"/>
        </w:rPr>
        <w:tab/>
      </w:r>
      <w:proofErr w:type="spellStart"/>
      <w:proofErr w:type="gramStart"/>
      <w:r>
        <w:rPr>
          <w:sz w:val="28"/>
          <w:szCs w:val="28"/>
          <w:lang w:val="en-US"/>
        </w:rPr>
        <w:t>l</w:t>
      </w:r>
      <w:r>
        <w:rPr>
          <w:sz w:val="28"/>
          <w:szCs w:val="28"/>
          <w:vertAlign w:val="subscript"/>
          <w:lang w:val="en-US"/>
        </w:rPr>
        <w:t>n</w:t>
      </w:r>
      <w:proofErr w:type="spellEnd"/>
      <w:proofErr w:type="gramEnd"/>
      <w:r>
        <w:rPr>
          <w:sz w:val="28"/>
          <w:szCs w:val="28"/>
          <w:vertAlign w:val="subscript"/>
        </w:rPr>
        <w:t xml:space="preserve"> </w:t>
      </w:r>
      <w:r>
        <w:rPr>
          <w:sz w:val="28"/>
          <w:szCs w:val="28"/>
        </w:rPr>
        <w:t>– расстояние между районом загрузки мусоровоза и пунктом разгрузки его в месте приема мусора, км</w:t>
      </w:r>
    </w:p>
    <w:p w:rsidR="003645CA" w:rsidRDefault="003645CA">
      <w:pPr>
        <w:jc w:val="both"/>
        <w:rPr>
          <w:sz w:val="28"/>
          <w:szCs w:val="28"/>
        </w:rPr>
      </w:pPr>
      <w:r>
        <w:rPr>
          <w:sz w:val="28"/>
          <w:szCs w:val="28"/>
        </w:rPr>
        <w:tab/>
      </w:r>
      <w:proofErr w:type="gramStart"/>
      <w:r>
        <w:rPr>
          <w:sz w:val="28"/>
          <w:szCs w:val="28"/>
          <w:lang w:val="en-US"/>
        </w:rPr>
        <w:t>t</w:t>
      </w:r>
      <w:r>
        <w:rPr>
          <w:sz w:val="28"/>
          <w:szCs w:val="28"/>
          <w:vertAlign w:val="subscript"/>
        </w:rPr>
        <w:t>р</w:t>
      </w:r>
      <w:proofErr w:type="gramEnd"/>
      <w:r>
        <w:rPr>
          <w:sz w:val="28"/>
          <w:szCs w:val="28"/>
          <w:vertAlign w:val="subscript"/>
        </w:rPr>
        <w:t xml:space="preserve"> </w:t>
      </w:r>
      <w:r>
        <w:rPr>
          <w:sz w:val="28"/>
          <w:szCs w:val="28"/>
        </w:rPr>
        <w:t>– время разгрузки в пункте приема мусора.</w:t>
      </w:r>
    </w:p>
    <w:p w:rsidR="003645CA" w:rsidRDefault="003645CA">
      <w:pPr>
        <w:jc w:val="both"/>
        <w:rPr>
          <w:sz w:val="28"/>
          <w:szCs w:val="28"/>
        </w:rPr>
      </w:pPr>
      <w:r>
        <w:rPr>
          <w:sz w:val="28"/>
          <w:szCs w:val="28"/>
        </w:rPr>
        <w:tab/>
        <w:t>Среднесуточное накопление отходов определяем по формуле:</w:t>
      </w:r>
    </w:p>
    <w:p w:rsidR="003645CA" w:rsidRDefault="003645CA">
      <w:pPr>
        <w:jc w:val="both"/>
        <w:rPr>
          <w:sz w:val="28"/>
          <w:szCs w:val="28"/>
        </w:rPr>
      </w:pPr>
      <w:r>
        <w:rPr>
          <w:sz w:val="28"/>
          <w:szCs w:val="28"/>
        </w:rPr>
        <w:tab/>
      </w:r>
      <w:r>
        <w:rPr>
          <w:sz w:val="28"/>
          <w:szCs w:val="28"/>
          <w:lang w:val="en-US"/>
        </w:rPr>
        <w:t>Q</w:t>
      </w:r>
      <w:r>
        <w:rPr>
          <w:sz w:val="28"/>
          <w:szCs w:val="28"/>
          <w:vertAlign w:val="subscript"/>
        </w:rPr>
        <w:t>с</w:t>
      </w:r>
      <w:r>
        <w:rPr>
          <w:sz w:val="28"/>
          <w:szCs w:val="28"/>
        </w:rPr>
        <w:t xml:space="preserve"> – среднегодовой объем вывоза отходов, м</w:t>
      </w:r>
      <w:r>
        <w:rPr>
          <w:sz w:val="28"/>
          <w:szCs w:val="28"/>
          <w:vertAlign w:val="superscript"/>
        </w:rPr>
        <w:t>3</w:t>
      </w:r>
    </w:p>
    <w:p w:rsidR="003645CA" w:rsidRDefault="003645CA">
      <w:pPr>
        <w:jc w:val="both"/>
        <w:rPr>
          <w:sz w:val="28"/>
          <w:szCs w:val="28"/>
        </w:rPr>
      </w:pPr>
      <w:r>
        <w:rPr>
          <w:sz w:val="28"/>
          <w:szCs w:val="28"/>
        </w:rPr>
        <w:tab/>
      </w:r>
      <w:proofErr w:type="spellStart"/>
      <w:r>
        <w:rPr>
          <w:sz w:val="28"/>
          <w:szCs w:val="28"/>
        </w:rPr>
        <w:t>К</w:t>
      </w:r>
      <w:r>
        <w:rPr>
          <w:sz w:val="28"/>
          <w:szCs w:val="28"/>
          <w:vertAlign w:val="subscript"/>
        </w:rPr>
        <w:t>осн</w:t>
      </w:r>
      <w:proofErr w:type="spellEnd"/>
      <w:r>
        <w:rPr>
          <w:sz w:val="28"/>
          <w:szCs w:val="28"/>
          <w:vertAlign w:val="subscript"/>
        </w:rPr>
        <w:t xml:space="preserve"> </w:t>
      </w:r>
      <w:r>
        <w:rPr>
          <w:sz w:val="28"/>
          <w:szCs w:val="28"/>
        </w:rPr>
        <w:t>– коэффициент неравномерности накопления отходов равный 1,25</w:t>
      </w:r>
    </w:p>
    <w:p w:rsidR="003645CA" w:rsidRDefault="003645CA">
      <w:pPr>
        <w:jc w:val="both"/>
        <w:rPr>
          <w:sz w:val="28"/>
          <w:szCs w:val="28"/>
        </w:rPr>
      </w:pPr>
      <w:r>
        <w:rPr>
          <w:sz w:val="28"/>
          <w:szCs w:val="28"/>
        </w:rPr>
        <w:tab/>
        <w:t>Для расчета необходимого количества мусоровозов принимаем параметры мусоровоза марки КО-440-3 как наиболее удобного с точки зрения работы на территориях населенных пунктов.</w:t>
      </w:r>
    </w:p>
    <w:p w:rsidR="003645CA" w:rsidRDefault="003645CA">
      <w:pPr>
        <w:rPr>
          <w:sz w:val="28"/>
          <w:szCs w:val="28"/>
        </w:rPr>
      </w:pPr>
      <w:proofErr w:type="gramStart"/>
      <w:r>
        <w:rPr>
          <w:sz w:val="28"/>
          <w:szCs w:val="28"/>
        </w:rPr>
        <w:t>принимаем</w:t>
      </w:r>
      <w:proofErr w:type="gramEnd"/>
      <w:r>
        <w:rPr>
          <w:sz w:val="28"/>
          <w:szCs w:val="28"/>
        </w:rPr>
        <w:t xml:space="preserve"> число рейсов мусоровоза за рабочий день г=1</w:t>
      </w:r>
    </w:p>
    <w:p w:rsidR="003645CA" w:rsidRDefault="003645CA">
      <w:pPr>
        <w:rPr>
          <w:sz w:val="28"/>
          <w:szCs w:val="28"/>
        </w:rPr>
      </w:pPr>
      <w:r>
        <w:rPr>
          <w:sz w:val="28"/>
          <w:szCs w:val="28"/>
        </w:rPr>
        <w:lastRenderedPageBreak/>
        <w:tab/>
        <w:t>В = 1 х 8 = 8 м</w:t>
      </w:r>
      <w:r>
        <w:rPr>
          <w:sz w:val="28"/>
          <w:szCs w:val="28"/>
          <w:vertAlign w:val="superscript"/>
        </w:rPr>
        <w:t>3</w:t>
      </w:r>
    </w:p>
    <w:p w:rsidR="003645CA" w:rsidRDefault="003645CA">
      <w:pPr>
        <w:rPr>
          <w:sz w:val="28"/>
          <w:szCs w:val="28"/>
        </w:rPr>
      </w:pPr>
      <w:r>
        <w:rPr>
          <w:sz w:val="28"/>
          <w:szCs w:val="28"/>
        </w:rPr>
        <w:tab/>
      </w:r>
      <w:r>
        <w:rPr>
          <w:sz w:val="28"/>
          <w:szCs w:val="28"/>
          <w:lang w:val="en-US"/>
        </w:rPr>
        <w:t>Q</w:t>
      </w:r>
      <w:r>
        <w:rPr>
          <w:sz w:val="28"/>
          <w:szCs w:val="28"/>
          <w:vertAlign w:val="subscript"/>
        </w:rPr>
        <w:t>с</w:t>
      </w:r>
      <w:r>
        <w:rPr>
          <w:sz w:val="28"/>
          <w:szCs w:val="28"/>
        </w:rPr>
        <w:t>= 1</w:t>
      </w:r>
      <w:proofErr w:type="gramStart"/>
      <w:r>
        <w:rPr>
          <w:sz w:val="28"/>
          <w:szCs w:val="28"/>
        </w:rPr>
        <w:t>,25</w:t>
      </w:r>
      <w:proofErr w:type="gramEnd"/>
      <w:r>
        <w:rPr>
          <w:sz w:val="28"/>
          <w:szCs w:val="28"/>
        </w:rPr>
        <w:t xml:space="preserve"> х 4500,3/365 = 12,33 м</w:t>
      </w:r>
      <w:r>
        <w:rPr>
          <w:sz w:val="28"/>
          <w:szCs w:val="28"/>
          <w:vertAlign w:val="superscript"/>
        </w:rPr>
        <w:t>3</w:t>
      </w:r>
    </w:p>
    <w:p w:rsidR="003645CA" w:rsidRDefault="003645CA">
      <w:pPr>
        <w:rPr>
          <w:sz w:val="28"/>
          <w:szCs w:val="28"/>
        </w:rPr>
      </w:pPr>
      <w:r>
        <w:rPr>
          <w:sz w:val="28"/>
          <w:szCs w:val="28"/>
        </w:rPr>
        <w:tab/>
      </w:r>
      <w:proofErr w:type="gramStart"/>
      <w:r>
        <w:rPr>
          <w:sz w:val="28"/>
          <w:szCs w:val="28"/>
        </w:rPr>
        <w:t>г</w:t>
      </w:r>
      <w:proofErr w:type="gramEnd"/>
      <w:r>
        <w:rPr>
          <w:sz w:val="28"/>
          <w:szCs w:val="28"/>
        </w:rPr>
        <w:t xml:space="preserve"> = 12,33/8 х 0,7 = 1,07</w:t>
      </w:r>
    </w:p>
    <w:p w:rsidR="003645CA" w:rsidRDefault="003645CA">
      <w:pPr>
        <w:rPr>
          <w:sz w:val="28"/>
          <w:szCs w:val="28"/>
        </w:rPr>
      </w:pPr>
    </w:p>
    <w:p w:rsidR="003645CA" w:rsidRDefault="003645CA" w:rsidP="00AA64A5">
      <w:pPr>
        <w:jc w:val="both"/>
        <w:rPr>
          <w:sz w:val="28"/>
          <w:szCs w:val="28"/>
        </w:rPr>
      </w:pPr>
      <w:r>
        <w:rPr>
          <w:sz w:val="28"/>
          <w:szCs w:val="28"/>
        </w:rPr>
        <w:tab/>
        <w:t>Таким образом для организации вывоза мусора</w:t>
      </w:r>
      <w:r w:rsidR="00A94A11">
        <w:rPr>
          <w:sz w:val="28"/>
          <w:szCs w:val="28"/>
        </w:rPr>
        <w:t xml:space="preserve"> по </w:t>
      </w:r>
      <w:r w:rsidR="00A94A11">
        <w:rPr>
          <w:rFonts w:eastAsia="Calibri"/>
          <w:sz w:val="28"/>
          <w:szCs w:val="28"/>
          <w:lang w:eastAsia="en-US"/>
        </w:rPr>
        <w:t>раздельному сбору</w:t>
      </w:r>
      <w:r>
        <w:rPr>
          <w:sz w:val="28"/>
          <w:szCs w:val="28"/>
        </w:rPr>
        <w:t xml:space="preserve"> с территории населенных пунктов поселения по </w:t>
      </w:r>
      <w:proofErr w:type="spellStart"/>
      <w:r>
        <w:rPr>
          <w:sz w:val="28"/>
          <w:szCs w:val="28"/>
        </w:rPr>
        <w:t>планово</w:t>
      </w:r>
      <w:proofErr w:type="spellEnd"/>
      <w:r>
        <w:rPr>
          <w:sz w:val="28"/>
          <w:szCs w:val="28"/>
        </w:rPr>
        <w:t xml:space="preserve"> регулярной системе необходимо 1 (один) мусоровоза марки КО-440-3.</w:t>
      </w:r>
    </w:p>
    <w:p w:rsidR="003645CA" w:rsidRDefault="003645CA">
      <w:pPr>
        <w:rPr>
          <w:sz w:val="28"/>
          <w:szCs w:val="28"/>
        </w:rPr>
      </w:pPr>
    </w:p>
    <w:p w:rsidR="003645CA" w:rsidRDefault="003645CA" w:rsidP="00EB536F">
      <w:pPr>
        <w:ind w:firstLine="708"/>
        <w:rPr>
          <w:sz w:val="28"/>
          <w:szCs w:val="28"/>
        </w:rPr>
      </w:pPr>
      <w:r>
        <w:rPr>
          <w:sz w:val="28"/>
          <w:szCs w:val="28"/>
        </w:rPr>
        <w:t>5.5. Требования к оборудованию контейнерных площадок</w:t>
      </w:r>
    </w:p>
    <w:p w:rsidR="003645CA" w:rsidRDefault="003645CA">
      <w:pPr>
        <w:jc w:val="both"/>
        <w:rPr>
          <w:sz w:val="28"/>
          <w:szCs w:val="28"/>
        </w:rPr>
      </w:pPr>
      <w:r>
        <w:rPr>
          <w:sz w:val="28"/>
          <w:szCs w:val="28"/>
        </w:rPr>
        <w:tab/>
        <w:t xml:space="preserve">Контейнерная площадка </w:t>
      </w:r>
      <w:r w:rsidR="00A94A11" w:rsidRPr="00A94A11">
        <w:rPr>
          <w:sz w:val="28"/>
          <w:szCs w:val="24"/>
        </w:rPr>
        <w:t xml:space="preserve">для временного хранения ТБО по </w:t>
      </w:r>
      <w:r w:rsidR="00A94A11">
        <w:rPr>
          <w:rFonts w:eastAsia="Calibri"/>
          <w:sz w:val="28"/>
          <w:szCs w:val="28"/>
          <w:lang w:eastAsia="en-US"/>
        </w:rPr>
        <w:t>раздельному сбору</w:t>
      </w:r>
      <w:r w:rsidR="00A94A11">
        <w:rPr>
          <w:sz w:val="28"/>
          <w:szCs w:val="28"/>
        </w:rPr>
        <w:t xml:space="preserve"> </w:t>
      </w:r>
      <w:r>
        <w:rPr>
          <w:sz w:val="28"/>
          <w:szCs w:val="28"/>
        </w:rPr>
        <w:t>– специально оборудованное место под установку емкости (контейнера) для</w:t>
      </w:r>
      <w:r w:rsidR="00A94A11">
        <w:rPr>
          <w:sz w:val="28"/>
          <w:szCs w:val="28"/>
        </w:rPr>
        <w:t xml:space="preserve"> раздельного </w:t>
      </w:r>
      <w:r>
        <w:rPr>
          <w:sz w:val="28"/>
          <w:szCs w:val="28"/>
        </w:rPr>
        <w:t xml:space="preserve">сбора отходов. Контейнерные площадки для </w:t>
      </w:r>
      <w:r w:rsidR="00A94A11">
        <w:rPr>
          <w:sz w:val="28"/>
          <w:szCs w:val="28"/>
        </w:rPr>
        <w:t xml:space="preserve">раздельного </w:t>
      </w:r>
      <w:r>
        <w:rPr>
          <w:sz w:val="28"/>
          <w:szCs w:val="28"/>
        </w:rPr>
        <w:t xml:space="preserve">сбора бытовых отходов должны располагаться по согласованию с Территориальным отделом Управления </w:t>
      </w:r>
      <w:proofErr w:type="spellStart"/>
      <w:r>
        <w:rPr>
          <w:sz w:val="28"/>
          <w:szCs w:val="28"/>
        </w:rPr>
        <w:t>Роспотребнадзора</w:t>
      </w:r>
      <w:proofErr w:type="spellEnd"/>
      <w:r>
        <w:rPr>
          <w:sz w:val="28"/>
          <w:szCs w:val="28"/>
        </w:rPr>
        <w:t xml:space="preserve"> по </w:t>
      </w:r>
      <w:r w:rsidR="00A94A11">
        <w:rPr>
          <w:sz w:val="28"/>
          <w:szCs w:val="28"/>
        </w:rPr>
        <w:t>Новосибирской области</w:t>
      </w:r>
      <w:r>
        <w:rPr>
          <w:sz w:val="28"/>
          <w:szCs w:val="28"/>
        </w:rPr>
        <w:t xml:space="preserve"> в </w:t>
      </w:r>
      <w:r w:rsidR="00A94A11">
        <w:rPr>
          <w:sz w:val="28"/>
          <w:szCs w:val="28"/>
        </w:rPr>
        <w:t>Венгеро</w:t>
      </w:r>
      <w:r>
        <w:rPr>
          <w:sz w:val="28"/>
          <w:szCs w:val="28"/>
        </w:rPr>
        <w:t xml:space="preserve">вском районе на расстоянии не менее 20 м от окон жилых зданий, детских площадок и других мест постоянного пребывания людей, но не более 100 м от наиболее удаленного входа в жилое здание на основании решения комиссии по </w:t>
      </w:r>
      <w:r w:rsidR="00A94A11">
        <w:rPr>
          <w:sz w:val="28"/>
          <w:szCs w:val="28"/>
        </w:rPr>
        <w:t>благоустройству</w:t>
      </w:r>
      <w:r>
        <w:rPr>
          <w:sz w:val="28"/>
          <w:szCs w:val="28"/>
        </w:rPr>
        <w:t>.</w:t>
      </w:r>
    </w:p>
    <w:p w:rsidR="003645CA" w:rsidRDefault="003645CA">
      <w:pPr>
        <w:jc w:val="both"/>
        <w:rPr>
          <w:sz w:val="28"/>
          <w:szCs w:val="28"/>
        </w:rPr>
      </w:pPr>
      <w:r>
        <w:rPr>
          <w:sz w:val="28"/>
          <w:szCs w:val="28"/>
        </w:rPr>
        <w:tab/>
        <w:t>Они должны иметь твердое покрытие и ограждение с трех сторон. Высота ограждения не менее 1,5 метра. Контейнерные площадки</w:t>
      </w:r>
      <w:r w:rsidR="00A94A11">
        <w:rPr>
          <w:sz w:val="28"/>
          <w:szCs w:val="28"/>
        </w:rPr>
        <w:t xml:space="preserve"> по</w:t>
      </w:r>
      <w:r w:rsidR="00A94A11" w:rsidRPr="00A94A11">
        <w:rPr>
          <w:rFonts w:eastAsia="Calibri"/>
          <w:sz w:val="28"/>
          <w:szCs w:val="28"/>
          <w:lang w:eastAsia="en-US"/>
        </w:rPr>
        <w:t xml:space="preserve"> </w:t>
      </w:r>
      <w:r w:rsidR="00A94A11">
        <w:rPr>
          <w:rFonts w:eastAsia="Calibri"/>
          <w:sz w:val="28"/>
          <w:szCs w:val="28"/>
          <w:lang w:eastAsia="en-US"/>
        </w:rPr>
        <w:t>раздельному сбору</w:t>
      </w:r>
      <w:r>
        <w:rPr>
          <w:sz w:val="28"/>
          <w:szCs w:val="28"/>
        </w:rPr>
        <w:t xml:space="preserve"> должны примыкать непосредственно к сквозным проездам и исключать необходимость маневрирования спецтранспорта. Ширина проездов должна составлять при одностороннем движении 3,5 м, двухстороннем – 6 м.</w:t>
      </w:r>
    </w:p>
    <w:p w:rsidR="003645CA" w:rsidRDefault="003645CA">
      <w:pPr>
        <w:jc w:val="both"/>
        <w:rPr>
          <w:sz w:val="28"/>
          <w:szCs w:val="28"/>
        </w:rPr>
      </w:pPr>
      <w:r>
        <w:rPr>
          <w:sz w:val="28"/>
          <w:szCs w:val="28"/>
        </w:rPr>
        <w:tab/>
        <w:t>Необходимое количество контейнеров</w:t>
      </w:r>
      <w:r w:rsidR="00A94A11">
        <w:rPr>
          <w:sz w:val="28"/>
          <w:szCs w:val="28"/>
        </w:rPr>
        <w:t xml:space="preserve"> по </w:t>
      </w:r>
      <w:r w:rsidR="00A94A11">
        <w:rPr>
          <w:rFonts w:eastAsia="Calibri"/>
          <w:sz w:val="28"/>
          <w:szCs w:val="28"/>
          <w:lang w:eastAsia="en-US"/>
        </w:rPr>
        <w:t>раздельному сбору</w:t>
      </w:r>
      <w:r>
        <w:rPr>
          <w:sz w:val="28"/>
          <w:szCs w:val="28"/>
        </w:rPr>
        <w:t xml:space="preserve"> </w:t>
      </w:r>
      <w:proofErr w:type="spellStart"/>
      <w:proofErr w:type="gramStart"/>
      <w:r>
        <w:rPr>
          <w:sz w:val="28"/>
          <w:szCs w:val="28"/>
        </w:rPr>
        <w:t>п</w:t>
      </w:r>
      <w:r>
        <w:rPr>
          <w:sz w:val="28"/>
          <w:szCs w:val="28"/>
          <w:vertAlign w:val="subscript"/>
        </w:rPr>
        <w:t>с</w:t>
      </w:r>
      <w:proofErr w:type="spellEnd"/>
      <w:r>
        <w:rPr>
          <w:sz w:val="28"/>
          <w:szCs w:val="28"/>
        </w:rPr>
        <w:t xml:space="preserve">  рассчитывается</w:t>
      </w:r>
      <w:proofErr w:type="gramEnd"/>
      <w:r>
        <w:rPr>
          <w:sz w:val="28"/>
          <w:szCs w:val="28"/>
        </w:rPr>
        <w:t xml:space="preserve"> по формуле: </w:t>
      </w:r>
    </w:p>
    <w:p w:rsidR="003645CA" w:rsidRDefault="003645CA">
      <w:pPr>
        <w:jc w:val="center"/>
        <w:rPr>
          <w:sz w:val="28"/>
          <w:szCs w:val="28"/>
        </w:rPr>
      </w:pPr>
      <w:proofErr w:type="spellStart"/>
      <w:proofErr w:type="gramStart"/>
      <w:r>
        <w:rPr>
          <w:sz w:val="28"/>
          <w:szCs w:val="28"/>
        </w:rPr>
        <w:t>п</w:t>
      </w:r>
      <w:r>
        <w:rPr>
          <w:sz w:val="28"/>
          <w:szCs w:val="28"/>
          <w:vertAlign w:val="subscript"/>
        </w:rPr>
        <w:t>с</w:t>
      </w:r>
      <w:proofErr w:type="spellEnd"/>
      <w:proofErr w:type="gramEnd"/>
      <w:r>
        <w:rPr>
          <w:sz w:val="28"/>
          <w:szCs w:val="28"/>
          <w:vertAlign w:val="subscript"/>
        </w:rPr>
        <w:t xml:space="preserve"> </w:t>
      </w:r>
      <w:r>
        <w:rPr>
          <w:sz w:val="28"/>
          <w:szCs w:val="28"/>
        </w:rPr>
        <w:t>= (</w:t>
      </w:r>
      <w:r>
        <w:rPr>
          <w:sz w:val="28"/>
          <w:szCs w:val="28"/>
          <w:lang w:val="en-US"/>
        </w:rPr>
        <w:t>Q</w:t>
      </w:r>
      <w:r>
        <w:rPr>
          <w:sz w:val="28"/>
          <w:szCs w:val="28"/>
          <w:vertAlign w:val="subscript"/>
        </w:rPr>
        <w:t xml:space="preserve">с </w:t>
      </w:r>
      <w:r>
        <w:rPr>
          <w:sz w:val="28"/>
          <w:szCs w:val="28"/>
        </w:rPr>
        <w:t xml:space="preserve">х </w:t>
      </w:r>
      <w:r>
        <w:rPr>
          <w:sz w:val="28"/>
          <w:szCs w:val="28"/>
          <w:lang w:val="en-US"/>
        </w:rPr>
        <w:t>t</w:t>
      </w:r>
      <w:r>
        <w:rPr>
          <w:sz w:val="28"/>
          <w:szCs w:val="28"/>
        </w:rPr>
        <w:t>/</w:t>
      </w:r>
      <w:r>
        <w:rPr>
          <w:sz w:val="28"/>
          <w:szCs w:val="28"/>
          <w:lang w:val="en-US"/>
        </w:rPr>
        <w:t>v</w:t>
      </w:r>
      <w:r>
        <w:rPr>
          <w:sz w:val="28"/>
          <w:szCs w:val="28"/>
        </w:rPr>
        <w:t xml:space="preserve"> х </w:t>
      </w:r>
      <w:r>
        <w:rPr>
          <w:sz w:val="28"/>
          <w:szCs w:val="28"/>
          <w:lang w:val="en-US"/>
        </w:rPr>
        <w:t>k</w:t>
      </w:r>
      <w:r>
        <w:rPr>
          <w:sz w:val="28"/>
          <w:szCs w:val="28"/>
          <w:vertAlign w:val="subscript"/>
        </w:rPr>
        <w:t>2</w:t>
      </w:r>
      <w:r>
        <w:rPr>
          <w:sz w:val="28"/>
          <w:szCs w:val="28"/>
        </w:rPr>
        <w:t xml:space="preserve">) х </w:t>
      </w:r>
      <w:r>
        <w:rPr>
          <w:sz w:val="28"/>
          <w:szCs w:val="28"/>
          <w:lang w:val="en-US"/>
        </w:rPr>
        <w:t>k</w:t>
      </w:r>
      <w:r>
        <w:rPr>
          <w:sz w:val="28"/>
          <w:szCs w:val="28"/>
          <w:vertAlign w:val="subscript"/>
        </w:rPr>
        <w:t>3</w:t>
      </w:r>
    </w:p>
    <w:p w:rsidR="003645CA" w:rsidRDefault="003645CA">
      <w:pPr>
        <w:jc w:val="both"/>
        <w:rPr>
          <w:sz w:val="28"/>
          <w:szCs w:val="28"/>
        </w:rPr>
      </w:pPr>
      <w:proofErr w:type="gramStart"/>
      <w:r>
        <w:rPr>
          <w:sz w:val="28"/>
          <w:szCs w:val="28"/>
        </w:rPr>
        <w:t>где</w:t>
      </w:r>
      <w:proofErr w:type="gramEnd"/>
      <w:r>
        <w:rPr>
          <w:sz w:val="28"/>
          <w:szCs w:val="28"/>
        </w:rPr>
        <w:t xml:space="preserve">: </w:t>
      </w:r>
      <w:r>
        <w:rPr>
          <w:sz w:val="28"/>
          <w:szCs w:val="28"/>
        </w:rPr>
        <w:tab/>
      </w:r>
      <w:r>
        <w:rPr>
          <w:sz w:val="28"/>
          <w:szCs w:val="28"/>
          <w:lang w:val="en-US"/>
        </w:rPr>
        <w:t>Q</w:t>
      </w:r>
      <w:r>
        <w:rPr>
          <w:sz w:val="28"/>
          <w:szCs w:val="28"/>
          <w:vertAlign w:val="subscript"/>
        </w:rPr>
        <w:t>с</w:t>
      </w:r>
      <w:r>
        <w:rPr>
          <w:sz w:val="28"/>
          <w:szCs w:val="28"/>
        </w:rPr>
        <w:t xml:space="preserve"> – среднесуточное накопление отходов, м</w:t>
      </w:r>
      <w:r>
        <w:rPr>
          <w:sz w:val="28"/>
          <w:szCs w:val="28"/>
          <w:vertAlign w:val="superscript"/>
        </w:rPr>
        <w:t>3</w:t>
      </w:r>
    </w:p>
    <w:p w:rsidR="003645CA" w:rsidRDefault="003645CA">
      <w:pPr>
        <w:jc w:val="both"/>
        <w:rPr>
          <w:sz w:val="28"/>
          <w:szCs w:val="28"/>
        </w:rPr>
      </w:pPr>
      <w:r>
        <w:rPr>
          <w:sz w:val="28"/>
          <w:szCs w:val="28"/>
        </w:rPr>
        <w:tab/>
      </w:r>
      <w:r>
        <w:rPr>
          <w:sz w:val="28"/>
          <w:szCs w:val="28"/>
          <w:lang w:val="en-US"/>
        </w:rPr>
        <w:t>t</w:t>
      </w:r>
      <w:r>
        <w:rPr>
          <w:sz w:val="28"/>
          <w:szCs w:val="28"/>
        </w:rPr>
        <w:t xml:space="preserve"> – </w:t>
      </w:r>
      <w:proofErr w:type="gramStart"/>
      <w:r>
        <w:rPr>
          <w:sz w:val="28"/>
          <w:szCs w:val="28"/>
        </w:rPr>
        <w:t>предельный</w:t>
      </w:r>
      <w:proofErr w:type="gramEnd"/>
      <w:r>
        <w:rPr>
          <w:sz w:val="28"/>
          <w:szCs w:val="28"/>
        </w:rPr>
        <w:t xml:space="preserve"> срок хранения мусора (периодичность удаления отходов) </w:t>
      </w:r>
      <w:proofErr w:type="spellStart"/>
      <w:r>
        <w:rPr>
          <w:sz w:val="28"/>
          <w:szCs w:val="28"/>
        </w:rPr>
        <w:t>сут</w:t>
      </w:r>
      <w:proofErr w:type="spellEnd"/>
      <w:r>
        <w:rPr>
          <w:sz w:val="28"/>
          <w:szCs w:val="28"/>
        </w:rPr>
        <w:t>.</w:t>
      </w:r>
    </w:p>
    <w:p w:rsidR="003645CA" w:rsidRDefault="003645CA">
      <w:pPr>
        <w:jc w:val="both"/>
        <w:rPr>
          <w:sz w:val="28"/>
          <w:szCs w:val="28"/>
        </w:rPr>
      </w:pPr>
      <w:r>
        <w:rPr>
          <w:sz w:val="28"/>
          <w:szCs w:val="28"/>
        </w:rPr>
        <w:tab/>
      </w:r>
      <w:r>
        <w:rPr>
          <w:sz w:val="28"/>
          <w:szCs w:val="28"/>
          <w:lang w:val="en-US"/>
        </w:rPr>
        <w:t>v</w:t>
      </w:r>
      <w:r>
        <w:rPr>
          <w:sz w:val="28"/>
          <w:szCs w:val="28"/>
        </w:rPr>
        <w:t xml:space="preserve"> – </w:t>
      </w:r>
      <w:proofErr w:type="gramStart"/>
      <w:r>
        <w:rPr>
          <w:sz w:val="28"/>
          <w:szCs w:val="28"/>
        </w:rPr>
        <w:t>емкость</w:t>
      </w:r>
      <w:proofErr w:type="gramEnd"/>
      <w:r>
        <w:rPr>
          <w:sz w:val="28"/>
          <w:szCs w:val="28"/>
        </w:rPr>
        <w:t xml:space="preserve"> водного контейнера, м</w:t>
      </w:r>
      <w:r>
        <w:rPr>
          <w:sz w:val="28"/>
          <w:szCs w:val="28"/>
          <w:vertAlign w:val="superscript"/>
        </w:rPr>
        <w:t>3</w:t>
      </w:r>
    </w:p>
    <w:p w:rsidR="003645CA" w:rsidRDefault="003645CA">
      <w:pPr>
        <w:jc w:val="both"/>
        <w:rPr>
          <w:sz w:val="28"/>
          <w:szCs w:val="28"/>
          <w:vertAlign w:val="subscript"/>
        </w:rPr>
      </w:pPr>
      <w:r>
        <w:rPr>
          <w:sz w:val="28"/>
          <w:szCs w:val="28"/>
        </w:rPr>
        <w:tab/>
      </w:r>
      <w:r>
        <w:rPr>
          <w:sz w:val="28"/>
          <w:szCs w:val="28"/>
          <w:lang w:val="en-US"/>
        </w:rPr>
        <w:t>k</w:t>
      </w:r>
      <w:r>
        <w:rPr>
          <w:sz w:val="28"/>
          <w:szCs w:val="28"/>
          <w:vertAlign w:val="subscript"/>
        </w:rPr>
        <w:t xml:space="preserve">2 </w:t>
      </w:r>
      <w:r>
        <w:rPr>
          <w:sz w:val="28"/>
          <w:szCs w:val="28"/>
        </w:rPr>
        <w:t>– коэффициент наполнения сборника, равный 0</w:t>
      </w:r>
      <w:proofErr w:type="gramStart"/>
      <w:r>
        <w:rPr>
          <w:sz w:val="28"/>
          <w:szCs w:val="28"/>
        </w:rPr>
        <w:t>,9</w:t>
      </w:r>
      <w:proofErr w:type="gramEnd"/>
    </w:p>
    <w:p w:rsidR="003645CA" w:rsidRDefault="003645CA">
      <w:pPr>
        <w:jc w:val="both"/>
      </w:pPr>
      <w:r>
        <w:rPr>
          <w:sz w:val="28"/>
          <w:szCs w:val="28"/>
          <w:vertAlign w:val="subscript"/>
        </w:rPr>
        <w:tab/>
      </w:r>
      <w:r>
        <w:rPr>
          <w:sz w:val="28"/>
          <w:szCs w:val="28"/>
          <w:lang w:val="en-US"/>
        </w:rPr>
        <w:t>k</w:t>
      </w:r>
      <w:r>
        <w:rPr>
          <w:sz w:val="28"/>
          <w:szCs w:val="28"/>
          <w:vertAlign w:val="subscript"/>
        </w:rPr>
        <w:t xml:space="preserve">3 </w:t>
      </w:r>
      <w:r>
        <w:rPr>
          <w:sz w:val="28"/>
          <w:szCs w:val="28"/>
        </w:rPr>
        <w:t>– коэффициент учитывающий контейнеры, которые находятся по санитарным нормам 1 день</w:t>
      </w:r>
    </w:p>
    <w:p w:rsidR="003645CA" w:rsidRDefault="003645CA">
      <w:pPr>
        <w:jc w:val="center"/>
      </w:pPr>
    </w:p>
    <w:p w:rsidR="003645CA" w:rsidRDefault="003645CA">
      <w:pPr>
        <w:jc w:val="center"/>
        <w:rPr>
          <w:sz w:val="28"/>
          <w:szCs w:val="28"/>
        </w:rPr>
      </w:pPr>
      <w:proofErr w:type="spellStart"/>
      <w:proofErr w:type="gramStart"/>
      <w:r>
        <w:rPr>
          <w:sz w:val="28"/>
          <w:szCs w:val="28"/>
        </w:rPr>
        <w:t>п</w:t>
      </w:r>
      <w:r>
        <w:rPr>
          <w:sz w:val="28"/>
          <w:szCs w:val="28"/>
          <w:vertAlign w:val="subscript"/>
        </w:rPr>
        <w:t>с</w:t>
      </w:r>
      <w:proofErr w:type="spellEnd"/>
      <w:proofErr w:type="gramEnd"/>
      <w:r>
        <w:rPr>
          <w:sz w:val="28"/>
          <w:szCs w:val="28"/>
          <w:vertAlign w:val="subscript"/>
        </w:rPr>
        <w:t xml:space="preserve"> </w:t>
      </w:r>
      <w:r>
        <w:rPr>
          <w:sz w:val="28"/>
          <w:szCs w:val="28"/>
        </w:rPr>
        <w:t>= (12,33</w:t>
      </w:r>
      <w:r>
        <w:rPr>
          <w:sz w:val="28"/>
          <w:szCs w:val="28"/>
          <w:vertAlign w:val="subscript"/>
        </w:rPr>
        <w:t xml:space="preserve"> </w:t>
      </w:r>
      <w:r>
        <w:rPr>
          <w:sz w:val="28"/>
          <w:szCs w:val="28"/>
        </w:rPr>
        <w:t xml:space="preserve">х </w:t>
      </w:r>
      <w:r w:rsidRPr="005810AA">
        <w:rPr>
          <w:sz w:val="28"/>
          <w:szCs w:val="28"/>
        </w:rPr>
        <w:t>1</w:t>
      </w:r>
      <w:r>
        <w:rPr>
          <w:sz w:val="28"/>
          <w:szCs w:val="28"/>
        </w:rPr>
        <w:t>/</w:t>
      </w:r>
      <w:r w:rsidRPr="005810AA">
        <w:rPr>
          <w:sz w:val="28"/>
          <w:szCs w:val="28"/>
        </w:rPr>
        <w:t>0,75</w:t>
      </w:r>
      <w:r>
        <w:rPr>
          <w:sz w:val="28"/>
          <w:szCs w:val="28"/>
        </w:rPr>
        <w:t xml:space="preserve"> х 0,9 ) х 1,05=9 шт. </w:t>
      </w:r>
    </w:p>
    <w:p w:rsidR="003645CA" w:rsidRDefault="003645CA">
      <w:pPr>
        <w:jc w:val="center"/>
        <w:rPr>
          <w:sz w:val="28"/>
          <w:szCs w:val="28"/>
        </w:rPr>
      </w:pPr>
    </w:p>
    <w:p w:rsidR="003645CA" w:rsidRDefault="003645CA" w:rsidP="00EB501E">
      <w:pPr>
        <w:ind w:firstLine="708"/>
        <w:rPr>
          <w:sz w:val="28"/>
          <w:szCs w:val="28"/>
        </w:rPr>
      </w:pPr>
      <w:r>
        <w:rPr>
          <w:sz w:val="28"/>
          <w:szCs w:val="28"/>
        </w:rPr>
        <w:t>5.6. Рекультивация мест для размещения отходов</w:t>
      </w:r>
    </w:p>
    <w:p w:rsidR="003645CA" w:rsidRDefault="003645CA">
      <w:pPr>
        <w:jc w:val="both"/>
        <w:rPr>
          <w:sz w:val="28"/>
          <w:szCs w:val="28"/>
        </w:rPr>
      </w:pPr>
      <w:r>
        <w:rPr>
          <w:sz w:val="28"/>
          <w:szCs w:val="28"/>
        </w:rPr>
        <w:tab/>
        <w:t xml:space="preserve">Рекультивация закрытых полигонов – комплекс работ, направленных на восстановление продуктивности и </w:t>
      </w:r>
      <w:proofErr w:type="spellStart"/>
      <w:r>
        <w:rPr>
          <w:sz w:val="28"/>
          <w:szCs w:val="28"/>
        </w:rPr>
        <w:t>народохозяйственной</w:t>
      </w:r>
      <w:proofErr w:type="spellEnd"/>
      <w:r>
        <w:rPr>
          <w:sz w:val="28"/>
          <w:szCs w:val="28"/>
        </w:rPr>
        <w:t xml:space="preserve"> </w:t>
      </w:r>
      <w:proofErr w:type="gramStart"/>
      <w:r>
        <w:rPr>
          <w:sz w:val="28"/>
          <w:szCs w:val="28"/>
        </w:rPr>
        <w:t>ценности  восстанавливаемых</w:t>
      </w:r>
      <w:proofErr w:type="gramEnd"/>
      <w:r>
        <w:rPr>
          <w:sz w:val="28"/>
          <w:szCs w:val="28"/>
        </w:rPr>
        <w:t xml:space="preserve"> территорий, а также на улучшение окружающей среды.</w:t>
      </w:r>
    </w:p>
    <w:p w:rsidR="003645CA" w:rsidRDefault="003645CA">
      <w:pPr>
        <w:jc w:val="both"/>
        <w:rPr>
          <w:sz w:val="28"/>
          <w:szCs w:val="28"/>
        </w:rPr>
      </w:pPr>
      <w:r>
        <w:rPr>
          <w:sz w:val="28"/>
          <w:szCs w:val="28"/>
        </w:rPr>
        <w:tab/>
        <w:t xml:space="preserve">Рекультивацию закрытых полигонов (территорий) проводит организация эксплуатирующая полигон, после получения разрешения на проведение работ в органах </w:t>
      </w:r>
      <w:proofErr w:type="spellStart"/>
      <w:r>
        <w:rPr>
          <w:sz w:val="28"/>
          <w:szCs w:val="28"/>
        </w:rPr>
        <w:t>Роспотребнадзора</w:t>
      </w:r>
      <w:proofErr w:type="spellEnd"/>
      <w:r>
        <w:rPr>
          <w:sz w:val="28"/>
          <w:szCs w:val="28"/>
        </w:rPr>
        <w:t xml:space="preserve"> и с участием предприятия, выполняющего дальнейшее целевое использование земель.</w:t>
      </w:r>
    </w:p>
    <w:p w:rsidR="003645CA" w:rsidRDefault="003645CA">
      <w:pPr>
        <w:jc w:val="both"/>
        <w:rPr>
          <w:sz w:val="28"/>
          <w:szCs w:val="28"/>
        </w:rPr>
      </w:pPr>
      <w:r>
        <w:rPr>
          <w:sz w:val="28"/>
          <w:szCs w:val="28"/>
        </w:rPr>
        <w:lastRenderedPageBreak/>
        <w:tab/>
        <w:t>Для проведения рекультивации разрабатывается проектно-сметная документация. Рекультивация полигона выполняется в два этапа, технический и биологический.</w:t>
      </w:r>
    </w:p>
    <w:p w:rsidR="003645CA" w:rsidRDefault="003645CA">
      <w:pPr>
        <w:jc w:val="both"/>
        <w:rPr>
          <w:sz w:val="28"/>
          <w:szCs w:val="28"/>
        </w:rPr>
      </w:pPr>
      <w:r>
        <w:rPr>
          <w:sz w:val="28"/>
          <w:szCs w:val="28"/>
        </w:rPr>
        <w:tab/>
        <w:t xml:space="preserve">Биологический этап рекультивации включает мероприятия по восстановлению территорий закрытых полигонов для их дальнейшего целевого использования в </w:t>
      </w:r>
      <w:r w:rsidR="00A94A11">
        <w:rPr>
          <w:sz w:val="28"/>
          <w:szCs w:val="28"/>
        </w:rPr>
        <w:t>сельском</w:t>
      </w:r>
      <w:r>
        <w:rPr>
          <w:sz w:val="28"/>
          <w:szCs w:val="28"/>
        </w:rPr>
        <w:t xml:space="preserve"> хозяйстве. К нему относится комплекс агротехнических и фитомелиоративных мероприятий, направленных на восстановление нарушенных земель. Биологический этап осуществляется вслед за техническим этапом рекультивации.</w:t>
      </w:r>
    </w:p>
    <w:p w:rsidR="003645CA" w:rsidRDefault="003645CA">
      <w:pPr>
        <w:jc w:val="both"/>
        <w:rPr>
          <w:sz w:val="28"/>
          <w:szCs w:val="28"/>
        </w:rPr>
      </w:pPr>
      <w:r>
        <w:rPr>
          <w:sz w:val="28"/>
          <w:szCs w:val="28"/>
        </w:rPr>
        <w:tab/>
        <w:t>Технический этап рекультивации включает исследование состояния свалочного тела и его воздействия на состояние окружающей природной среды, подготовку территорий полигона (свалки) к последующему целевому использованию.</w:t>
      </w:r>
    </w:p>
    <w:p w:rsidR="003645CA" w:rsidRDefault="003645CA">
      <w:pPr>
        <w:jc w:val="both"/>
        <w:rPr>
          <w:sz w:val="28"/>
          <w:szCs w:val="28"/>
        </w:rPr>
      </w:pPr>
      <w:r>
        <w:rPr>
          <w:sz w:val="28"/>
          <w:szCs w:val="28"/>
        </w:rPr>
        <w:tab/>
        <w:t>Рекультивация проводится по окончании стабилизации закрытых полигонов – процесса уплотнения свалочного грунта, достижения им постоянного устойчивого состояния.</w:t>
      </w:r>
    </w:p>
    <w:p w:rsidR="003645CA" w:rsidRDefault="003645CA">
      <w:pPr>
        <w:jc w:val="both"/>
        <w:rPr>
          <w:sz w:val="28"/>
          <w:szCs w:val="28"/>
        </w:rPr>
      </w:pPr>
      <w:r>
        <w:rPr>
          <w:sz w:val="28"/>
          <w:szCs w:val="28"/>
        </w:rPr>
        <w:tab/>
        <w:t>Закрытие полигона для</w:t>
      </w:r>
      <w:r w:rsidR="00A94A11">
        <w:rPr>
          <w:sz w:val="28"/>
          <w:szCs w:val="28"/>
        </w:rPr>
        <w:t xml:space="preserve"> временного</w:t>
      </w:r>
      <w:r>
        <w:rPr>
          <w:sz w:val="28"/>
          <w:szCs w:val="28"/>
        </w:rPr>
        <w:t xml:space="preserve"> приема ТБО</w:t>
      </w:r>
      <w:r w:rsidR="00A94A11">
        <w:rPr>
          <w:sz w:val="28"/>
          <w:szCs w:val="28"/>
        </w:rPr>
        <w:t xml:space="preserve"> по </w:t>
      </w:r>
      <w:r w:rsidR="00A94A11">
        <w:rPr>
          <w:rFonts w:eastAsia="Calibri"/>
          <w:sz w:val="28"/>
          <w:szCs w:val="28"/>
          <w:lang w:eastAsia="en-US"/>
        </w:rPr>
        <w:t>раздельному сбору</w:t>
      </w:r>
      <w:r>
        <w:rPr>
          <w:sz w:val="28"/>
          <w:szCs w:val="28"/>
        </w:rPr>
        <w:t xml:space="preserve"> осуществляется после отсыпки его на проектную мощность. Последний слой отходов перед закрытием полигона засыпается слоем грунта с учетом дальнейшей рекультивации. При планировке изолирующего слоя необходимо обеспечивать уклон к краям полигона. Укрепление наружных откосов полигона должно проводиться с начала эксплуатации полигона по мере увеличения высоты складирования. Материалом для засыпки наружных откосов полигона служит предварительно снятый при его строительстве растительный грунт.</w:t>
      </w:r>
    </w:p>
    <w:p w:rsidR="003645CA" w:rsidRDefault="003645CA">
      <w:pPr>
        <w:jc w:val="both"/>
        <w:rPr>
          <w:sz w:val="28"/>
          <w:szCs w:val="28"/>
        </w:rPr>
      </w:pPr>
      <w:r>
        <w:rPr>
          <w:sz w:val="28"/>
          <w:szCs w:val="28"/>
        </w:rPr>
        <w:tab/>
        <w:t>Для защиты от выветривания или смыва грунта с откосов полигона необходимо производить их озеленение непосредственно после укладки изолирующего слоя. По склонам высаживаются защитные насаждения и устраиваются трассы.</w:t>
      </w:r>
    </w:p>
    <w:p w:rsidR="003645CA" w:rsidRDefault="003645CA" w:rsidP="00EB501E">
      <w:pPr>
        <w:ind w:firstLine="708"/>
        <w:rPr>
          <w:sz w:val="28"/>
          <w:szCs w:val="28"/>
        </w:rPr>
      </w:pPr>
      <w:r>
        <w:rPr>
          <w:sz w:val="28"/>
          <w:szCs w:val="28"/>
        </w:rPr>
        <w:t>5.7. Рекомендации по организации централизованной планово-регулярной</w:t>
      </w:r>
    </w:p>
    <w:p w:rsidR="003645CA" w:rsidRDefault="003645CA" w:rsidP="00EB501E">
      <w:pPr>
        <w:rPr>
          <w:sz w:val="28"/>
          <w:szCs w:val="28"/>
        </w:rPr>
      </w:pPr>
      <w:proofErr w:type="gramStart"/>
      <w:r>
        <w:rPr>
          <w:sz w:val="28"/>
          <w:szCs w:val="28"/>
        </w:rPr>
        <w:t>схемы</w:t>
      </w:r>
      <w:proofErr w:type="gramEnd"/>
      <w:r>
        <w:rPr>
          <w:sz w:val="28"/>
          <w:szCs w:val="28"/>
        </w:rPr>
        <w:t xml:space="preserve"> </w:t>
      </w:r>
      <w:r w:rsidR="00D24271">
        <w:rPr>
          <w:sz w:val="28"/>
          <w:szCs w:val="28"/>
        </w:rPr>
        <w:t xml:space="preserve">раздельного </w:t>
      </w:r>
      <w:r>
        <w:rPr>
          <w:sz w:val="28"/>
          <w:szCs w:val="28"/>
        </w:rPr>
        <w:t>сбора, вывоза и захоронения бытовых отходов</w:t>
      </w:r>
    </w:p>
    <w:p w:rsidR="003645CA" w:rsidRDefault="003645CA" w:rsidP="00D24271">
      <w:pPr>
        <w:jc w:val="both"/>
        <w:rPr>
          <w:sz w:val="28"/>
          <w:szCs w:val="28"/>
        </w:rPr>
      </w:pPr>
      <w:r>
        <w:rPr>
          <w:sz w:val="28"/>
          <w:szCs w:val="28"/>
        </w:rPr>
        <w:tab/>
        <w:t xml:space="preserve">Для обеспечения экологического и санитарно-эпидемиологического благополучия населения, улучшения охраны окружающей среды и эффективного использования парка </w:t>
      </w:r>
      <w:proofErr w:type="spellStart"/>
      <w:r>
        <w:rPr>
          <w:sz w:val="28"/>
          <w:szCs w:val="28"/>
        </w:rPr>
        <w:t>мусоровозного</w:t>
      </w:r>
      <w:proofErr w:type="spellEnd"/>
      <w:r>
        <w:rPr>
          <w:sz w:val="28"/>
          <w:szCs w:val="28"/>
        </w:rPr>
        <w:t xml:space="preserve"> </w:t>
      </w:r>
      <w:proofErr w:type="gramStart"/>
      <w:r>
        <w:rPr>
          <w:sz w:val="28"/>
          <w:szCs w:val="28"/>
        </w:rPr>
        <w:t xml:space="preserve">транспорта </w:t>
      </w:r>
      <w:r w:rsidR="00D24271">
        <w:rPr>
          <w:sz w:val="28"/>
          <w:szCs w:val="28"/>
        </w:rPr>
        <w:t xml:space="preserve"> раздельный</w:t>
      </w:r>
      <w:proofErr w:type="gramEnd"/>
      <w:r w:rsidR="00D24271">
        <w:rPr>
          <w:sz w:val="28"/>
          <w:szCs w:val="28"/>
        </w:rPr>
        <w:t xml:space="preserve"> </w:t>
      </w:r>
      <w:r>
        <w:rPr>
          <w:sz w:val="28"/>
          <w:szCs w:val="28"/>
        </w:rPr>
        <w:t>сбор и удаление твердых бытовых отходов следует производить по централизованной планово-регулярной схеме.</w:t>
      </w:r>
    </w:p>
    <w:p w:rsidR="003645CA" w:rsidRDefault="003645CA">
      <w:pPr>
        <w:jc w:val="both"/>
        <w:rPr>
          <w:sz w:val="28"/>
          <w:szCs w:val="28"/>
        </w:rPr>
      </w:pPr>
      <w:r>
        <w:rPr>
          <w:sz w:val="28"/>
          <w:szCs w:val="28"/>
        </w:rPr>
        <w:tab/>
        <w:t>При планово-регулярной схеме</w:t>
      </w:r>
      <w:r w:rsidR="00D24271">
        <w:rPr>
          <w:sz w:val="28"/>
          <w:szCs w:val="28"/>
        </w:rPr>
        <w:t xml:space="preserve"> раздельного</w:t>
      </w:r>
      <w:r>
        <w:rPr>
          <w:sz w:val="28"/>
          <w:szCs w:val="28"/>
        </w:rPr>
        <w:t xml:space="preserve"> сбора и вывоза бытовых отходов режим работы спецмашин должен быть установлен из условий ежедневной эксплуатации. Бытовые отходы вывозят по маршрутным графикам, предусматривающим последовательный порядок передвижения спецмашин, количество повторных пробегов по одному участку сводится к минимуму.</w:t>
      </w:r>
    </w:p>
    <w:p w:rsidR="003645CA" w:rsidRDefault="003645CA">
      <w:pPr>
        <w:rPr>
          <w:sz w:val="28"/>
          <w:szCs w:val="28"/>
        </w:rPr>
      </w:pPr>
      <w:r>
        <w:rPr>
          <w:sz w:val="28"/>
          <w:szCs w:val="28"/>
        </w:rPr>
        <w:tab/>
        <w:t xml:space="preserve">В целях реализации предложенной схемы в условиях </w:t>
      </w:r>
      <w:proofErr w:type="spellStart"/>
      <w:proofErr w:type="gramStart"/>
      <w:r w:rsidR="007B21E1">
        <w:rPr>
          <w:sz w:val="28"/>
          <w:szCs w:val="28"/>
        </w:rPr>
        <w:t>Меньшиковского</w:t>
      </w:r>
      <w:proofErr w:type="spellEnd"/>
      <w:r w:rsidR="007B21E1">
        <w:rPr>
          <w:sz w:val="28"/>
          <w:szCs w:val="28"/>
        </w:rPr>
        <w:t xml:space="preserve"> </w:t>
      </w:r>
      <w:r w:rsidR="0057045E">
        <w:rPr>
          <w:sz w:val="28"/>
          <w:szCs w:val="28"/>
        </w:rPr>
        <w:t xml:space="preserve"> </w:t>
      </w:r>
      <w:r w:rsidR="003E5C0D">
        <w:rPr>
          <w:sz w:val="28"/>
          <w:szCs w:val="28"/>
        </w:rPr>
        <w:t>сельсовета</w:t>
      </w:r>
      <w:proofErr w:type="gramEnd"/>
      <w:r>
        <w:rPr>
          <w:sz w:val="28"/>
          <w:szCs w:val="28"/>
        </w:rPr>
        <w:t xml:space="preserve"> рекомендуется:</w:t>
      </w:r>
    </w:p>
    <w:p w:rsidR="006111AD" w:rsidRDefault="003645CA" w:rsidP="006111AD">
      <w:pPr>
        <w:rPr>
          <w:sz w:val="28"/>
          <w:szCs w:val="28"/>
        </w:rPr>
      </w:pPr>
      <w:r>
        <w:rPr>
          <w:sz w:val="28"/>
          <w:szCs w:val="28"/>
        </w:rPr>
        <w:tab/>
        <w:t>1. Предприятиям, организациям, независимо от организационно-правовой формы собственности для расчета затрат на услуги по</w:t>
      </w:r>
      <w:r w:rsidR="00D24271">
        <w:rPr>
          <w:sz w:val="28"/>
          <w:szCs w:val="28"/>
        </w:rPr>
        <w:t xml:space="preserve"> раздельному</w:t>
      </w:r>
      <w:r>
        <w:rPr>
          <w:sz w:val="28"/>
          <w:szCs w:val="28"/>
        </w:rPr>
        <w:t xml:space="preserve"> сбору и вывозу отходов необходимо применять норму накопления твердых бытовых отходов (таблица 8).</w:t>
      </w:r>
    </w:p>
    <w:p w:rsidR="00DA5ED3" w:rsidRDefault="00DA5ED3" w:rsidP="006111AD">
      <w:pPr>
        <w:rPr>
          <w:sz w:val="28"/>
          <w:szCs w:val="28"/>
        </w:rPr>
      </w:pPr>
    </w:p>
    <w:p w:rsidR="00DA5ED3" w:rsidRDefault="00DA5ED3" w:rsidP="006111AD">
      <w:pPr>
        <w:rPr>
          <w:sz w:val="28"/>
          <w:szCs w:val="28"/>
        </w:rPr>
      </w:pPr>
    </w:p>
    <w:p w:rsidR="003645CA" w:rsidRDefault="003645CA" w:rsidP="006111AD">
      <w:pPr>
        <w:jc w:val="right"/>
        <w:rPr>
          <w:sz w:val="28"/>
          <w:szCs w:val="28"/>
        </w:rPr>
      </w:pPr>
      <w:r>
        <w:rPr>
          <w:sz w:val="28"/>
          <w:szCs w:val="28"/>
        </w:rPr>
        <w:lastRenderedPageBreak/>
        <w:t>Таблица 8</w:t>
      </w:r>
    </w:p>
    <w:tbl>
      <w:tblPr>
        <w:tblW w:w="0" w:type="auto"/>
        <w:tblInd w:w="-95" w:type="dxa"/>
        <w:tblLayout w:type="fixed"/>
        <w:tblLook w:val="0000" w:firstRow="0" w:lastRow="0" w:firstColumn="0" w:lastColumn="0" w:noHBand="0" w:noVBand="0"/>
      </w:tblPr>
      <w:tblGrid>
        <w:gridCol w:w="5163"/>
        <w:gridCol w:w="1559"/>
        <w:gridCol w:w="3133"/>
      </w:tblGrid>
      <w:tr w:rsidR="003645CA" w:rsidRPr="00EB501E">
        <w:trPr>
          <w:trHeight w:val="945"/>
        </w:trPr>
        <w:tc>
          <w:tcPr>
            <w:tcW w:w="5163" w:type="dxa"/>
            <w:tcBorders>
              <w:top w:val="single" w:sz="4" w:space="0" w:color="000000"/>
              <w:left w:val="single" w:sz="4" w:space="0" w:color="000000"/>
              <w:bottom w:val="single" w:sz="4" w:space="0" w:color="000000"/>
            </w:tcBorders>
            <w:shd w:val="clear" w:color="auto" w:fill="auto"/>
            <w:vAlign w:val="center"/>
          </w:tcPr>
          <w:p w:rsidR="003645CA" w:rsidRPr="00EB501E" w:rsidRDefault="003645CA">
            <w:pPr>
              <w:snapToGrid w:val="0"/>
              <w:jc w:val="center"/>
              <w:rPr>
                <w:sz w:val="24"/>
                <w:szCs w:val="24"/>
              </w:rPr>
            </w:pPr>
            <w:r w:rsidRPr="00EB501E">
              <w:rPr>
                <w:sz w:val="24"/>
                <w:szCs w:val="24"/>
              </w:rPr>
              <w:t>Степень благоустройства жилья</w:t>
            </w:r>
          </w:p>
        </w:tc>
        <w:tc>
          <w:tcPr>
            <w:tcW w:w="1559" w:type="dxa"/>
            <w:tcBorders>
              <w:top w:val="single" w:sz="4" w:space="0" w:color="000000"/>
              <w:left w:val="single" w:sz="4" w:space="0" w:color="000000"/>
              <w:bottom w:val="single" w:sz="4" w:space="0" w:color="000000"/>
            </w:tcBorders>
            <w:shd w:val="clear" w:color="auto" w:fill="auto"/>
            <w:vAlign w:val="center"/>
          </w:tcPr>
          <w:p w:rsidR="003645CA" w:rsidRPr="00EB501E" w:rsidRDefault="003645CA">
            <w:pPr>
              <w:snapToGrid w:val="0"/>
              <w:jc w:val="center"/>
              <w:rPr>
                <w:sz w:val="24"/>
                <w:szCs w:val="24"/>
              </w:rPr>
            </w:pPr>
            <w:r w:rsidRPr="00EB501E">
              <w:rPr>
                <w:sz w:val="24"/>
                <w:szCs w:val="24"/>
              </w:rPr>
              <w:t>Единица</w:t>
            </w:r>
          </w:p>
          <w:p w:rsidR="003645CA" w:rsidRPr="00EB501E" w:rsidRDefault="003645CA">
            <w:pPr>
              <w:jc w:val="center"/>
              <w:rPr>
                <w:sz w:val="24"/>
                <w:szCs w:val="24"/>
              </w:rPr>
            </w:pPr>
            <w:proofErr w:type="gramStart"/>
            <w:r w:rsidRPr="00EB501E">
              <w:rPr>
                <w:sz w:val="24"/>
                <w:szCs w:val="24"/>
              </w:rPr>
              <w:t>измерения</w:t>
            </w:r>
            <w:proofErr w:type="gramEnd"/>
          </w:p>
        </w:tc>
        <w:tc>
          <w:tcPr>
            <w:tcW w:w="31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45CA" w:rsidRPr="00EB501E" w:rsidRDefault="003645CA">
            <w:pPr>
              <w:snapToGrid w:val="0"/>
              <w:jc w:val="center"/>
              <w:rPr>
                <w:sz w:val="24"/>
                <w:szCs w:val="24"/>
              </w:rPr>
            </w:pPr>
            <w:r w:rsidRPr="00EB501E">
              <w:rPr>
                <w:sz w:val="24"/>
                <w:szCs w:val="24"/>
              </w:rPr>
              <w:t>Уровень норматива</w:t>
            </w:r>
          </w:p>
        </w:tc>
      </w:tr>
      <w:tr w:rsidR="003645CA" w:rsidRPr="00EB501E">
        <w:tc>
          <w:tcPr>
            <w:tcW w:w="5163" w:type="dxa"/>
            <w:tcBorders>
              <w:top w:val="single" w:sz="4" w:space="0" w:color="000000"/>
              <w:left w:val="single" w:sz="4" w:space="0" w:color="000000"/>
              <w:bottom w:val="single" w:sz="4" w:space="0" w:color="000000"/>
            </w:tcBorders>
            <w:shd w:val="clear" w:color="auto" w:fill="auto"/>
          </w:tcPr>
          <w:p w:rsidR="003645CA" w:rsidRPr="00EB501E" w:rsidRDefault="003645CA">
            <w:pPr>
              <w:snapToGrid w:val="0"/>
              <w:jc w:val="both"/>
              <w:rPr>
                <w:sz w:val="24"/>
                <w:szCs w:val="24"/>
              </w:rPr>
            </w:pPr>
            <w:r w:rsidRPr="00EB501E">
              <w:rPr>
                <w:sz w:val="24"/>
                <w:szCs w:val="24"/>
              </w:rPr>
              <w:t>В жилых домах, не оборудованных мусоропроводом</w:t>
            </w:r>
          </w:p>
        </w:tc>
        <w:tc>
          <w:tcPr>
            <w:tcW w:w="1559" w:type="dxa"/>
            <w:tcBorders>
              <w:top w:val="single" w:sz="4" w:space="0" w:color="000000"/>
              <w:left w:val="single" w:sz="4" w:space="0" w:color="000000"/>
              <w:bottom w:val="single" w:sz="4" w:space="0" w:color="000000"/>
            </w:tcBorders>
            <w:shd w:val="clear" w:color="auto" w:fill="auto"/>
            <w:vAlign w:val="center"/>
          </w:tcPr>
          <w:p w:rsidR="003645CA" w:rsidRPr="00EB501E" w:rsidRDefault="003645CA">
            <w:pPr>
              <w:snapToGrid w:val="0"/>
              <w:jc w:val="center"/>
              <w:rPr>
                <w:sz w:val="24"/>
                <w:szCs w:val="24"/>
              </w:rPr>
            </w:pPr>
            <w:proofErr w:type="spellStart"/>
            <w:r w:rsidRPr="00EB501E">
              <w:rPr>
                <w:sz w:val="24"/>
                <w:szCs w:val="24"/>
              </w:rPr>
              <w:t>куб.м</w:t>
            </w:r>
            <w:proofErr w:type="spellEnd"/>
            <w:r w:rsidRPr="00EB501E">
              <w:rPr>
                <w:sz w:val="24"/>
                <w:szCs w:val="24"/>
              </w:rPr>
              <w:t>. на 1 человека в месяц</w:t>
            </w:r>
          </w:p>
        </w:tc>
        <w:tc>
          <w:tcPr>
            <w:tcW w:w="31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45CA" w:rsidRPr="00EB501E" w:rsidRDefault="003645CA">
            <w:pPr>
              <w:snapToGrid w:val="0"/>
              <w:jc w:val="center"/>
              <w:rPr>
                <w:sz w:val="24"/>
                <w:szCs w:val="24"/>
              </w:rPr>
            </w:pPr>
            <w:r w:rsidRPr="00EB501E">
              <w:rPr>
                <w:sz w:val="24"/>
                <w:szCs w:val="24"/>
              </w:rPr>
              <w:t>0,125</w:t>
            </w:r>
          </w:p>
        </w:tc>
      </w:tr>
    </w:tbl>
    <w:p w:rsidR="003645CA" w:rsidRDefault="003645CA">
      <w:pPr>
        <w:jc w:val="both"/>
      </w:pPr>
    </w:p>
    <w:p w:rsidR="003645CA" w:rsidRDefault="003645CA">
      <w:pPr>
        <w:jc w:val="both"/>
        <w:rPr>
          <w:sz w:val="28"/>
          <w:szCs w:val="28"/>
        </w:rPr>
      </w:pPr>
      <w:r>
        <w:rPr>
          <w:sz w:val="28"/>
          <w:szCs w:val="28"/>
        </w:rPr>
        <w:tab/>
        <w:t>2. При проектировании объектов нового строительства в обязательном порядке предусматривать строительство контейнерных площадок</w:t>
      </w:r>
      <w:r w:rsidR="00D24271">
        <w:rPr>
          <w:sz w:val="28"/>
          <w:szCs w:val="28"/>
        </w:rPr>
        <w:t xml:space="preserve"> по раздельному сбору</w:t>
      </w:r>
      <w:r>
        <w:rPr>
          <w:sz w:val="28"/>
          <w:szCs w:val="28"/>
        </w:rPr>
        <w:t>, которые в период строительства и последующей эксплуатации будут использоваться для временного хранения отходов.</w:t>
      </w:r>
    </w:p>
    <w:p w:rsidR="003645CA" w:rsidRDefault="003645CA">
      <w:pPr>
        <w:jc w:val="both"/>
        <w:rPr>
          <w:sz w:val="28"/>
          <w:szCs w:val="28"/>
        </w:rPr>
      </w:pPr>
      <w:r>
        <w:rPr>
          <w:sz w:val="28"/>
          <w:szCs w:val="28"/>
        </w:rPr>
        <w:tab/>
        <w:t>3. Разрешить функции вывоза и захоронения отходов.</w:t>
      </w:r>
    </w:p>
    <w:p w:rsidR="003645CA" w:rsidRDefault="003645CA">
      <w:pPr>
        <w:jc w:val="both"/>
        <w:rPr>
          <w:sz w:val="28"/>
          <w:szCs w:val="28"/>
        </w:rPr>
      </w:pPr>
      <w:r>
        <w:rPr>
          <w:sz w:val="28"/>
          <w:szCs w:val="28"/>
        </w:rPr>
        <w:tab/>
        <w:t>4. Обеспечить благоприятные условия для создания и работы предприятий экологической направленности.</w:t>
      </w:r>
    </w:p>
    <w:p w:rsidR="003645CA" w:rsidRDefault="003645CA">
      <w:pPr>
        <w:jc w:val="both"/>
        <w:rPr>
          <w:sz w:val="28"/>
          <w:szCs w:val="28"/>
        </w:rPr>
      </w:pPr>
      <w:r>
        <w:rPr>
          <w:sz w:val="28"/>
          <w:szCs w:val="28"/>
        </w:rPr>
        <w:tab/>
        <w:t>5. Оборудовать дворы многоквартирных домов сквозными проездами, исключающими необходимость движения мусоровозов задним ходом.</w:t>
      </w:r>
    </w:p>
    <w:p w:rsidR="003645CA" w:rsidRDefault="003645CA">
      <w:pPr>
        <w:jc w:val="both"/>
        <w:rPr>
          <w:sz w:val="28"/>
          <w:szCs w:val="28"/>
        </w:rPr>
      </w:pPr>
      <w:r>
        <w:rPr>
          <w:sz w:val="28"/>
          <w:szCs w:val="28"/>
        </w:rPr>
        <w:tab/>
        <w:t>6. Разработать и утвердить сезонные графики движения мусоровозов.</w:t>
      </w:r>
    </w:p>
    <w:p w:rsidR="003645CA" w:rsidRDefault="003645CA">
      <w:pPr>
        <w:jc w:val="both"/>
        <w:rPr>
          <w:sz w:val="28"/>
          <w:szCs w:val="28"/>
        </w:rPr>
      </w:pPr>
      <w:r>
        <w:rPr>
          <w:sz w:val="28"/>
          <w:szCs w:val="28"/>
        </w:rPr>
        <w:tab/>
        <w:t xml:space="preserve">7. Оборудовать </w:t>
      </w:r>
      <w:r w:rsidR="00D24271">
        <w:rPr>
          <w:sz w:val="28"/>
          <w:szCs w:val="28"/>
        </w:rPr>
        <w:t xml:space="preserve">временный </w:t>
      </w:r>
      <w:r>
        <w:rPr>
          <w:sz w:val="28"/>
          <w:szCs w:val="28"/>
        </w:rPr>
        <w:t>полигон бытовых отходов автомобильными весами и стационарными приборами для контроля уровня радиации доставляемых отходов.</w:t>
      </w:r>
    </w:p>
    <w:p w:rsidR="003645CA" w:rsidRDefault="003645CA">
      <w:pPr>
        <w:jc w:val="both"/>
        <w:rPr>
          <w:sz w:val="28"/>
          <w:szCs w:val="28"/>
        </w:rPr>
      </w:pPr>
      <w:r>
        <w:rPr>
          <w:sz w:val="28"/>
          <w:szCs w:val="28"/>
        </w:rPr>
        <w:tab/>
        <w:t xml:space="preserve">8. Построить третью карту </w:t>
      </w:r>
      <w:r w:rsidR="00D24271">
        <w:rPr>
          <w:sz w:val="28"/>
          <w:szCs w:val="28"/>
        </w:rPr>
        <w:t xml:space="preserve">временного </w:t>
      </w:r>
      <w:r>
        <w:rPr>
          <w:sz w:val="28"/>
          <w:szCs w:val="28"/>
        </w:rPr>
        <w:t>полигона бытовых отходов.</w:t>
      </w:r>
    </w:p>
    <w:p w:rsidR="003645CA" w:rsidRDefault="003645CA">
      <w:pPr>
        <w:jc w:val="both"/>
        <w:rPr>
          <w:sz w:val="28"/>
          <w:szCs w:val="28"/>
        </w:rPr>
      </w:pPr>
      <w:r>
        <w:rPr>
          <w:sz w:val="28"/>
          <w:szCs w:val="28"/>
        </w:rPr>
        <w:tab/>
        <w:t>9. Предоставление услуг по</w:t>
      </w:r>
      <w:r w:rsidR="00D24271">
        <w:rPr>
          <w:sz w:val="28"/>
          <w:szCs w:val="28"/>
        </w:rPr>
        <w:t xml:space="preserve"> раздельному</w:t>
      </w:r>
      <w:r>
        <w:rPr>
          <w:sz w:val="28"/>
          <w:szCs w:val="28"/>
        </w:rPr>
        <w:t xml:space="preserve"> вывозу бытовых отходов осуществлять в соответствии с действующим законодательством на основании договоров между </w:t>
      </w:r>
      <w:r w:rsidR="00D24271">
        <w:rPr>
          <w:sz w:val="28"/>
          <w:szCs w:val="28"/>
        </w:rPr>
        <w:t>гражданами</w:t>
      </w:r>
      <w:r>
        <w:rPr>
          <w:sz w:val="28"/>
          <w:szCs w:val="28"/>
        </w:rPr>
        <w:t xml:space="preserve"> и специализированной организацией по </w:t>
      </w:r>
      <w:r w:rsidR="00D24271">
        <w:rPr>
          <w:sz w:val="28"/>
          <w:szCs w:val="28"/>
        </w:rPr>
        <w:t xml:space="preserve">раздельному </w:t>
      </w:r>
      <w:r>
        <w:rPr>
          <w:sz w:val="28"/>
          <w:szCs w:val="28"/>
        </w:rPr>
        <w:t>вывозу отходов, с населением.</w:t>
      </w:r>
    </w:p>
    <w:p w:rsidR="003645CA" w:rsidRDefault="003645CA">
      <w:pPr>
        <w:jc w:val="both"/>
        <w:rPr>
          <w:b/>
          <w:bCs/>
          <w:sz w:val="28"/>
          <w:szCs w:val="28"/>
        </w:rPr>
      </w:pPr>
      <w:r>
        <w:rPr>
          <w:sz w:val="28"/>
          <w:szCs w:val="28"/>
        </w:rPr>
        <w:tab/>
      </w:r>
    </w:p>
    <w:p w:rsidR="003645CA" w:rsidRDefault="00EB536F" w:rsidP="00EB536F">
      <w:pPr>
        <w:ind w:left="450"/>
        <w:jc w:val="center"/>
        <w:rPr>
          <w:sz w:val="28"/>
          <w:szCs w:val="28"/>
        </w:rPr>
      </w:pPr>
      <w:r>
        <w:rPr>
          <w:b/>
          <w:bCs/>
          <w:sz w:val="28"/>
          <w:szCs w:val="28"/>
        </w:rPr>
        <w:t xml:space="preserve">6. </w:t>
      </w:r>
      <w:r w:rsidR="003645CA">
        <w:rPr>
          <w:b/>
          <w:bCs/>
          <w:sz w:val="28"/>
          <w:szCs w:val="28"/>
        </w:rPr>
        <w:t xml:space="preserve">Рекомендации по организации летней уборки объектов придомовых территорий и внешнего благоустройства </w:t>
      </w:r>
      <w:proofErr w:type="spellStart"/>
      <w:r w:rsidR="007B21E1">
        <w:rPr>
          <w:b/>
          <w:bCs/>
          <w:sz w:val="28"/>
          <w:szCs w:val="28"/>
        </w:rPr>
        <w:t>Меньшиковского</w:t>
      </w:r>
      <w:proofErr w:type="spellEnd"/>
      <w:r w:rsidR="0057045E">
        <w:rPr>
          <w:b/>
          <w:bCs/>
          <w:sz w:val="28"/>
          <w:szCs w:val="28"/>
        </w:rPr>
        <w:t xml:space="preserve"> </w:t>
      </w:r>
      <w:r w:rsidR="003E5C0D">
        <w:rPr>
          <w:b/>
          <w:bCs/>
          <w:sz w:val="28"/>
          <w:szCs w:val="28"/>
        </w:rPr>
        <w:t>сельсовета</w:t>
      </w:r>
    </w:p>
    <w:p w:rsidR="003645CA" w:rsidRDefault="003645CA" w:rsidP="00EB501E">
      <w:pPr>
        <w:ind w:firstLine="708"/>
        <w:rPr>
          <w:sz w:val="28"/>
          <w:szCs w:val="28"/>
        </w:rPr>
      </w:pPr>
      <w:r>
        <w:rPr>
          <w:sz w:val="28"/>
          <w:szCs w:val="28"/>
        </w:rPr>
        <w:t>6.1. Общие положения.</w:t>
      </w:r>
    </w:p>
    <w:p w:rsidR="003645CA" w:rsidRDefault="003645CA">
      <w:pPr>
        <w:jc w:val="both"/>
        <w:rPr>
          <w:sz w:val="28"/>
          <w:szCs w:val="28"/>
        </w:rPr>
      </w:pPr>
      <w:r>
        <w:rPr>
          <w:sz w:val="28"/>
          <w:szCs w:val="28"/>
        </w:rPr>
        <w:tab/>
        <w:t xml:space="preserve">Задачей летней уборки улиц заключается в удалении загрязнений, скапливающихся на территориях, эти загрязнения ухудшают эстетический вид улиц, являются источниками повышенной запыленности воздуха, а при неблагоприятных </w:t>
      </w:r>
      <w:proofErr w:type="spellStart"/>
      <w:r>
        <w:rPr>
          <w:sz w:val="28"/>
          <w:szCs w:val="28"/>
        </w:rPr>
        <w:t>погодно</w:t>
      </w:r>
      <w:proofErr w:type="spellEnd"/>
      <w:r>
        <w:rPr>
          <w:sz w:val="28"/>
          <w:szCs w:val="28"/>
        </w:rPr>
        <w:t>-климатических условиях (дождь, туманы) способствуют возникновению скользкости, что сказывается на безопасности движения.</w:t>
      </w:r>
    </w:p>
    <w:p w:rsidR="003645CA" w:rsidRDefault="003645CA" w:rsidP="00EB501E">
      <w:pPr>
        <w:shd w:val="clear" w:color="auto" w:fill="FFFFFF"/>
        <w:ind w:firstLine="708"/>
        <w:rPr>
          <w:sz w:val="28"/>
          <w:szCs w:val="28"/>
        </w:rPr>
      </w:pPr>
      <w:r>
        <w:rPr>
          <w:spacing w:val="-1"/>
          <w:sz w:val="28"/>
          <w:szCs w:val="28"/>
        </w:rPr>
        <w:t>6.1.1.Уборка территории в летний период</w:t>
      </w:r>
    </w:p>
    <w:p w:rsidR="003645CA" w:rsidRDefault="003645CA">
      <w:pPr>
        <w:widowControl w:val="0"/>
        <w:shd w:val="clear" w:color="auto" w:fill="FFFFFF"/>
        <w:tabs>
          <w:tab w:val="left" w:pos="1311"/>
        </w:tabs>
        <w:autoSpaceDE w:val="0"/>
        <w:ind w:left="29" w:firstLine="680"/>
        <w:jc w:val="both"/>
        <w:rPr>
          <w:spacing w:val="-1"/>
          <w:sz w:val="28"/>
          <w:szCs w:val="28"/>
        </w:rPr>
      </w:pPr>
      <w:r>
        <w:rPr>
          <w:spacing w:val="-1"/>
          <w:sz w:val="28"/>
          <w:szCs w:val="28"/>
        </w:rPr>
        <w:t xml:space="preserve">Период летней уборки устанавливается с 16 апреля по 14 октября. В случае резкого </w:t>
      </w:r>
      <w:r>
        <w:rPr>
          <w:sz w:val="28"/>
          <w:szCs w:val="28"/>
        </w:rPr>
        <w:t xml:space="preserve">изменения погодных условий, в </w:t>
      </w:r>
      <w:r w:rsidR="00281C89">
        <w:rPr>
          <w:sz w:val="28"/>
          <w:szCs w:val="28"/>
        </w:rPr>
        <w:t xml:space="preserve">соответствии с распоряжением </w:t>
      </w:r>
      <w:r w:rsidR="00C920FB">
        <w:rPr>
          <w:sz w:val="28"/>
          <w:szCs w:val="28"/>
        </w:rPr>
        <w:t>администрации</w:t>
      </w:r>
      <w:r>
        <w:rPr>
          <w:sz w:val="28"/>
          <w:szCs w:val="28"/>
        </w:rPr>
        <w:t xml:space="preserve"> </w:t>
      </w:r>
      <w:proofErr w:type="spellStart"/>
      <w:r w:rsidR="007B21E1">
        <w:rPr>
          <w:sz w:val="28"/>
          <w:szCs w:val="28"/>
        </w:rPr>
        <w:t>Меньшиковского</w:t>
      </w:r>
      <w:proofErr w:type="spellEnd"/>
      <w:r w:rsidR="0057045E">
        <w:rPr>
          <w:sz w:val="28"/>
          <w:szCs w:val="28"/>
        </w:rPr>
        <w:t xml:space="preserve"> </w:t>
      </w:r>
      <w:r w:rsidR="003E5C0D">
        <w:rPr>
          <w:sz w:val="28"/>
          <w:szCs w:val="28"/>
        </w:rPr>
        <w:t>сельсовета</w:t>
      </w:r>
      <w:r>
        <w:rPr>
          <w:spacing w:val="-2"/>
          <w:sz w:val="28"/>
          <w:szCs w:val="28"/>
        </w:rPr>
        <w:t xml:space="preserve">, сроки проведения летней уборки могут изменяться. </w:t>
      </w:r>
    </w:p>
    <w:p w:rsidR="003645CA" w:rsidRDefault="003645CA">
      <w:pPr>
        <w:widowControl w:val="0"/>
        <w:shd w:val="clear" w:color="auto" w:fill="FFFFFF"/>
        <w:tabs>
          <w:tab w:val="left" w:pos="1210"/>
        </w:tabs>
        <w:autoSpaceDE w:val="0"/>
        <w:ind w:firstLine="710"/>
        <w:jc w:val="both"/>
        <w:rPr>
          <w:spacing w:val="-1"/>
          <w:sz w:val="28"/>
          <w:szCs w:val="28"/>
        </w:rPr>
      </w:pPr>
      <w:r>
        <w:rPr>
          <w:spacing w:val="-1"/>
          <w:sz w:val="28"/>
          <w:szCs w:val="28"/>
        </w:rPr>
        <w:t xml:space="preserve">Население, в период листопада производят </w:t>
      </w:r>
      <w:r>
        <w:rPr>
          <w:sz w:val="28"/>
          <w:szCs w:val="28"/>
        </w:rPr>
        <w:t xml:space="preserve">сгребание опавшей листвы в кучи, не допуская разноса по улицам и последующим вывозом в </w:t>
      </w:r>
      <w:r>
        <w:rPr>
          <w:spacing w:val="-1"/>
          <w:sz w:val="28"/>
          <w:szCs w:val="28"/>
        </w:rPr>
        <w:t xml:space="preserve">специально отведенные места. Запрещается сжигать опавшие листья, сметать листья на дороги в период </w:t>
      </w:r>
      <w:r>
        <w:rPr>
          <w:sz w:val="28"/>
          <w:szCs w:val="28"/>
        </w:rPr>
        <w:t>массового листопада, засыпать ими стволы деревьев и кустарников.</w:t>
      </w:r>
    </w:p>
    <w:p w:rsidR="003645CA" w:rsidRDefault="003645CA">
      <w:pPr>
        <w:widowControl w:val="0"/>
        <w:shd w:val="clear" w:color="auto" w:fill="FFFFFF"/>
        <w:tabs>
          <w:tab w:val="left" w:pos="1210"/>
        </w:tabs>
        <w:autoSpaceDE w:val="0"/>
        <w:ind w:firstLine="710"/>
        <w:jc w:val="both"/>
        <w:rPr>
          <w:sz w:val="28"/>
          <w:szCs w:val="28"/>
        </w:rPr>
      </w:pPr>
      <w:r>
        <w:rPr>
          <w:spacing w:val="-1"/>
          <w:sz w:val="28"/>
          <w:szCs w:val="28"/>
        </w:rPr>
        <w:t>Проезжая часть должна быть полностью очищена от всякого вида загрязне</w:t>
      </w:r>
      <w:r>
        <w:rPr>
          <w:spacing w:val="-1"/>
          <w:sz w:val="28"/>
          <w:szCs w:val="28"/>
        </w:rPr>
        <w:lastRenderedPageBreak/>
        <w:t xml:space="preserve">ний. Осевые, резервные полосы, обозначенные линиями регулирования, должны быть постоянно </w:t>
      </w:r>
      <w:r>
        <w:rPr>
          <w:sz w:val="28"/>
          <w:szCs w:val="28"/>
        </w:rPr>
        <w:t>очищены от песка и мелкого мусора.</w:t>
      </w:r>
    </w:p>
    <w:p w:rsidR="003645CA" w:rsidRDefault="003645CA">
      <w:pPr>
        <w:shd w:val="clear" w:color="auto" w:fill="FFFFFF"/>
        <w:tabs>
          <w:tab w:val="left" w:pos="1272"/>
        </w:tabs>
        <w:ind w:firstLine="710"/>
        <w:jc w:val="both"/>
        <w:rPr>
          <w:sz w:val="28"/>
          <w:szCs w:val="28"/>
        </w:rPr>
      </w:pPr>
      <w:r>
        <w:rPr>
          <w:sz w:val="28"/>
          <w:szCs w:val="28"/>
        </w:rPr>
        <w:t xml:space="preserve">Лотковые зоны не должны иметь </w:t>
      </w:r>
      <w:proofErr w:type="spellStart"/>
      <w:r>
        <w:rPr>
          <w:sz w:val="28"/>
          <w:szCs w:val="28"/>
        </w:rPr>
        <w:t>грунтово</w:t>
      </w:r>
      <w:proofErr w:type="spellEnd"/>
      <w:r>
        <w:rPr>
          <w:sz w:val="28"/>
          <w:szCs w:val="28"/>
        </w:rPr>
        <w:t xml:space="preserve"> - песчаных наносов и загрязнений различным мусором.</w:t>
      </w:r>
    </w:p>
    <w:p w:rsidR="003645CA" w:rsidRDefault="003645CA">
      <w:pPr>
        <w:widowControl w:val="0"/>
        <w:shd w:val="clear" w:color="auto" w:fill="FFFFFF"/>
        <w:tabs>
          <w:tab w:val="left" w:pos="1234"/>
        </w:tabs>
        <w:autoSpaceDE w:val="0"/>
        <w:ind w:left="5"/>
        <w:jc w:val="both"/>
        <w:rPr>
          <w:sz w:val="28"/>
          <w:szCs w:val="28"/>
        </w:rPr>
      </w:pPr>
      <w:r>
        <w:rPr>
          <w:sz w:val="28"/>
          <w:szCs w:val="28"/>
        </w:rPr>
        <w:t>Обочины дорог должны быть очищены от крупногабаритного и другого мусора, травы, поросли на расстоянии 2 м.</w:t>
      </w:r>
    </w:p>
    <w:p w:rsidR="003645CA" w:rsidRDefault="003645CA">
      <w:pPr>
        <w:shd w:val="clear" w:color="auto" w:fill="FFFFFF"/>
        <w:tabs>
          <w:tab w:val="left" w:pos="1306"/>
        </w:tabs>
        <w:ind w:firstLine="715"/>
        <w:jc w:val="both"/>
        <w:rPr>
          <w:sz w:val="28"/>
          <w:szCs w:val="28"/>
        </w:rPr>
      </w:pPr>
      <w:r>
        <w:rPr>
          <w:sz w:val="28"/>
          <w:szCs w:val="28"/>
        </w:rPr>
        <w:t>Металлические ограждения, дорожные знаки и указатели, элементы благоустройства дороги должны содержаться в технически исправном состоянии и в чистоте.</w:t>
      </w:r>
    </w:p>
    <w:p w:rsidR="003645CA" w:rsidRDefault="003645CA">
      <w:pPr>
        <w:shd w:val="clear" w:color="auto" w:fill="FFFFFF"/>
        <w:tabs>
          <w:tab w:val="left" w:pos="1363"/>
        </w:tabs>
        <w:ind w:firstLine="715"/>
        <w:jc w:val="both"/>
        <w:rPr>
          <w:sz w:val="28"/>
          <w:szCs w:val="28"/>
        </w:rPr>
      </w:pPr>
      <w:r>
        <w:rPr>
          <w:sz w:val="28"/>
          <w:szCs w:val="28"/>
        </w:rPr>
        <w:t xml:space="preserve">Предприятиям, организациям, учебным, лечебным заведениям, учреждениям, кооперативам, фирмам независимо от ведомственной подчиненности и форм собственности, а также арендаторам и владельцам домовладений и земельных участков </w:t>
      </w:r>
      <w:r w:rsidR="00281C89">
        <w:rPr>
          <w:sz w:val="28"/>
          <w:szCs w:val="28"/>
        </w:rPr>
        <w:t>предлагается</w:t>
      </w:r>
      <w:r>
        <w:rPr>
          <w:sz w:val="28"/>
          <w:szCs w:val="28"/>
        </w:rPr>
        <w:t xml:space="preserve"> в летнее время очищать закрепленные и прилегающие территории от сорной растительности. Вырубку и покос сорной растительности необходимо производить до ее цветения и созревания семян.</w:t>
      </w:r>
      <w:r>
        <w:rPr>
          <w:b/>
          <w:bCs/>
          <w:sz w:val="28"/>
          <w:szCs w:val="28"/>
        </w:rPr>
        <w:t xml:space="preserve"> </w:t>
      </w:r>
      <w:r>
        <w:rPr>
          <w:sz w:val="28"/>
          <w:szCs w:val="28"/>
        </w:rPr>
        <w:t>Производить своевременное скашивание травы (высота травостоя на партерных газонах 6-8 см, на обыкновенных 10-15 см).</w:t>
      </w:r>
    </w:p>
    <w:p w:rsidR="003645CA" w:rsidRDefault="003645CA" w:rsidP="00EB501E">
      <w:pPr>
        <w:shd w:val="clear" w:color="auto" w:fill="FFFFFF"/>
        <w:ind w:firstLine="709"/>
        <w:rPr>
          <w:sz w:val="28"/>
          <w:szCs w:val="28"/>
        </w:rPr>
      </w:pPr>
      <w:r>
        <w:rPr>
          <w:sz w:val="28"/>
          <w:szCs w:val="28"/>
        </w:rPr>
        <w:t>6.1.2.Летнее содержание дворовых территорий</w:t>
      </w:r>
    </w:p>
    <w:p w:rsidR="003645CA" w:rsidRDefault="003645CA">
      <w:pPr>
        <w:shd w:val="clear" w:color="auto" w:fill="FFFFFF"/>
        <w:tabs>
          <w:tab w:val="left" w:pos="1248"/>
        </w:tabs>
        <w:ind w:firstLine="725"/>
        <w:jc w:val="both"/>
        <w:rPr>
          <w:b/>
          <w:sz w:val="28"/>
          <w:szCs w:val="28"/>
        </w:rPr>
      </w:pPr>
      <w:r>
        <w:rPr>
          <w:sz w:val="28"/>
          <w:szCs w:val="28"/>
        </w:rPr>
        <w:t>Домовладельцы осуществляют содержание прилегающих территорий в границах, установленных в соответствии с п. 1.2.5</w:t>
      </w:r>
      <w:proofErr w:type="gramStart"/>
      <w:r>
        <w:rPr>
          <w:sz w:val="28"/>
          <w:szCs w:val="28"/>
        </w:rPr>
        <w:t>. настоящих</w:t>
      </w:r>
      <w:proofErr w:type="gramEnd"/>
      <w:r>
        <w:rPr>
          <w:sz w:val="28"/>
          <w:szCs w:val="28"/>
        </w:rPr>
        <w:t xml:space="preserve"> Правил.</w:t>
      </w:r>
    </w:p>
    <w:p w:rsidR="003645CA" w:rsidRDefault="003645CA" w:rsidP="00EB501E">
      <w:pPr>
        <w:rPr>
          <w:sz w:val="28"/>
          <w:szCs w:val="28"/>
        </w:rPr>
      </w:pPr>
      <w:r>
        <w:rPr>
          <w:b/>
          <w:sz w:val="28"/>
          <w:szCs w:val="28"/>
        </w:rPr>
        <w:tab/>
      </w:r>
      <w:r>
        <w:rPr>
          <w:sz w:val="28"/>
          <w:szCs w:val="28"/>
        </w:rPr>
        <w:t>6.1.3.Уборка территории в зимний период</w:t>
      </w:r>
    </w:p>
    <w:p w:rsidR="003645CA" w:rsidRDefault="003645CA">
      <w:pPr>
        <w:shd w:val="clear" w:color="auto" w:fill="FFFFFF"/>
        <w:tabs>
          <w:tab w:val="left" w:pos="1195"/>
        </w:tabs>
        <w:ind w:firstLine="710"/>
        <w:jc w:val="both"/>
        <w:rPr>
          <w:sz w:val="28"/>
          <w:szCs w:val="28"/>
        </w:rPr>
      </w:pPr>
      <w:r>
        <w:rPr>
          <w:spacing w:val="-1"/>
          <w:sz w:val="28"/>
          <w:szCs w:val="28"/>
        </w:rPr>
        <w:t xml:space="preserve">Период зимней уборки устанавливается с 15 октября по 15 апреля. В случае резкого изменения погодных условий (снег, мороз) сроки начала и окончания зимней уборки корректируются </w:t>
      </w:r>
      <w:r>
        <w:rPr>
          <w:sz w:val="28"/>
          <w:szCs w:val="28"/>
        </w:rPr>
        <w:t xml:space="preserve">распоряжением </w:t>
      </w:r>
      <w:r w:rsidR="00C920FB">
        <w:rPr>
          <w:sz w:val="28"/>
          <w:szCs w:val="28"/>
        </w:rPr>
        <w:t>администрации</w:t>
      </w:r>
      <w:r>
        <w:rPr>
          <w:sz w:val="28"/>
          <w:szCs w:val="28"/>
        </w:rPr>
        <w:t xml:space="preserve"> </w:t>
      </w:r>
      <w:proofErr w:type="spellStart"/>
      <w:r w:rsidR="007B21E1">
        <w:rPr>
          <w:sz w:val="28"/>
          <w:szCs w:val="28"/>
        </w:rPr>
        <w:t>Меньшиковского</w:t>
      </w:r>
      <w:proofErr w:type="spellEnd"/>
      <w:r w:rsidR="0057045E">
        <w:rPr>
          <w:sz w:val="28"/>
          <w:szCs w:val="28"/>
        </w:rPr>
        <w:t xml:space="preserve"> </w:t>
      </w:r>
      <w:r w:rsidR="003E5C0D">
        <w:rPr>
          <w:sz w:val="28"/>
          <w:szCs w:val="28"/>
        </w:rPr>
        <w:t>сельсовета</w:t>
      </w:r>
      <w:r>
        <w:rPr>
          <w:sz w:val="28"/>
          <w:szCs w:val="28"/>
        </w:rPr>
        <w:t>.</w:t>
      </w:r>
    </w:p>
    <w:p w:rsidR="003645CA" w:rsidRDefault="003645CA">
      <w:pPr>
        <w:shd w:val="clear" w:color="auto" w:fill="FFFFFF"/>
        <w:tabs>
          <w:tab w:val="left" w:pos="1262"/>
        </w:tabs>
        <w:ind w:firstLine="710"/>
        <w:jc w:val="both"/>
        <w:rPr>
          <w:sz w:val="28"/>
          <w:szCs w:val="28"/>
        </w:rPr>
      </w:pPr>
      <w:r>
        <w:rPr>
          <w:sz w:val="28"/>
          <w:szCs w:val="28"/>
        </w:rPr>
        <w:t xml:space="preserve">Мероприятия по подготовке уборочной техники к работе в зимний период </w:t>
      </w:r>
      <w:r>
        <w:rPr>
          <w:spacing w:val="-2"/>
          <w:sz w:val="28"/>
          <w:szCs w:val="28"/>
        </w:rPr>
        <w:t xml:space="preserve">проводятся балансодержателями техники в срок до 1 октября текущего года, к этому же сроку должны </w:t>
      </w:r>
      <w:r>
        <w:rPr>
          <w:sz w:val="28"/>
          <w:szCs w:val="28"/>
        </w:rPr>
        <w:t>быть завершены работы по подготовке мест для приема снега.</w:t>
      </w:r>
    </w:p>
    <w:p w:rsidR="003645CA" w:rsidRDefault="003645CA">
      <w:pPr>
        <w:shd w:val="clear" w:color="auto" w:fill="FFFFFF"/>
        <w:ind w:firstLine="715"/>
        <w:jc w:val="both"/>
        <w:rPr>
          <w:sz w:val="28"/>
          <w:szCs w:val="28"/>
        </w:rPr>
      </w:pPr>
      <w:r>
        <w:rPr>
          <w:sz w:val="28"/>
          <w:szCs w:val="28"/>
        </w:rPr>
        <w:t xml:space="preserve">Организации, отвечающие за уборку территорий (службы заказчиков и подрядные организации), в срок до 1 октября должны обеспечить завоз, заготовку и складирование необходимого количества </w:t>
      </w:r>
      <w:proofErr w:type="spellStart"/>
      <w:r>
        <w:rPr>
          <w:sz w:val="28"/>
          <w:szCs w:val="28"/>
        </w:rPr>
        <w:t>противогололедных</w:t>
      </w:r>
      <w:proofErr w:type="spellEnd"/>
      <w:r>
        <w:rPr>
          <w:sz w:val="28"/>
          <w:szCs w:val="28"/>
        </w:rPr>
        <w:t xml:space="preserve"> материалов.</w:t>
      </w:r>
    </w:p>
    <w:p w:rsidR="003645CA" w:rsidRDefault="003645CA">
      <w:pPr>
        <w:widowControl w:val="0"/>
        <w:shd w:val="clear" w:color="auto" w:fill="FFFFFF"/>
        <w:tabs>
          <w:tab w:val="left" w:pos="1229"/>
        </w:tabs>
        <w:autoSpaceDE w:val="0"/>
        <w:ind w:firstLine="720"/>
        <w:jc w:val="both"/>
        <w:rPr>
          <w:spacing w:val="-1"/>
          <w:sz w:val="28"/>
          <w:szCs w:val="28"/>
        </w:rPr>
      </w:pPr>
      <w:r>
        <w:rPr>
          <w:sz w:val="28"/>
          <w:szCs w:val="28"/>
        </w:rPr>
        <w:t>Технология и режимы производства уборочных работ на проезжей части улиц и проездов, должны обеспечивать беспрепятственное движение транспортных средств и пешеходов независимо от погодных условий.</w:t>
      </w:r>
    </w:p>
    <w:p w:rsidR="003645CA" w:rsidRDefault="003645CA">
      <w:pPr>
        <w:shd w:val="clear" w:color="auto" w:fill="FFFFFF"/>
        <w:ind w:firstLine="709"/>
        <w:rPr>
          <w:spacing w:val="-3"/>
          <w:sz w:val="28"/>
          <w:szCs w:val="28"/>
        </w:rPr>
      </w:pPr>
      <w:r>
        <w:rPr>
          <w:spacing w:val="-1"/>
          <w:sz w:val="28"/>
          <w:szCs w:val="28"/>
        </w:rPr>
        <w:t>К первоочередным операциям зимней уборки относятся:</w:t>
      </w:r>
    </w:p>
    <w:p w:rsidR="003645CA" w:rsidRDefault="003645CA" w:rsidP="00EB501E">
      <w:pPr>
        <w:shd w:val="clear" w:color="auto" w:fill="FFFFFF"/>
        <w:ind w:firstLine="709"/>
        <w:rPr>
          <w:spacing w:val="-3"/>
          <w:sz w:val="28"/>
          <w:szCs w:val="28"/>
        </w:rPr>
      </w:pPr>
      <w:r>
        <w:rPr>
          <w:spacing w:val="-3"/>
          <w:sz w:val="28"/>
          <w:szCs w:val="28"/>
        </w:rPr>
        <w:t xml:space="preserve">- обработка проезжей части дороги </w:t>
      </w:r>
      <w:proofErr w:type="spellStart"/>
      <w:r>
        <w:rPr>
          <w:spacing w:val="-3"/>
          <w:sz w:val="28"/>
          <w:szCs w:val="28"/>
        </w:rPr>
        <w:t>противогололедными</w:t>
      </w:r>
      <w:proofErr w:type="spellEnd"/>
      <w:r>
        <w:rPr>
          <w:spacing w:val="-3"/>
          <w:sz w:val="28"/>
          <w:szCs w:val="28"/>
        </w:rPr>
        <w:t xml:space="preserve"> материалами;</w:t>
      </w:r>
    </w:p>
    <w:p w:rsidR="003645CA" w:rsidRDefault="003645CA" w:rsidP="00EB501E">
      <w:pPr>
        <w:widowControl w:val="0"/>
        <w:numPr>
          <w:ilvl w:val="0"/>
          <w:numId w:val="5"/>
        </w:numPr>
        <w:shd w:val="clear" w:color="auto" w:fill="FFFFFF"/>
        <w:tabs>
          <w:tab w:val="left" w:pos="715"/>
          <w:tab w:val="left" w:pos="2956"/>
        </w:tabs>
        <w:autoSpaceDE w:val="0"/>
        <w:ind w:firstLine="709"/>
        <w:rPr>
          <w:spacing w:val="-2"/>
          <w:sz w:val="28"/>
          <w:szCs w:val="28"/>
        </w:rPr>
      </w:pPr>
      <w:proofErr w:type="gramStart"/>
      <w:r>
        <w:rPr>
          <w:spacing w:val="-3"/>
          <w:sz w:val="28"/>
          <w:szCs w:val="28"/>
        </w:rPr>
        <w:t>сгребание</w:t>
      </w:r>
      <w:proofErr w:type="gramEnd"/>
      <w:r>
        <w:rPr>
          <w:spacing w:val="-3"/>
          <w:sz w:val="28"/>
          <w:szCs w:val="28"/>
        </w:rPr>
        <w:t xml:space="preserve"> и подметание снега;</w:t>
      </w:r>
    </w:p>
    <w:p w:rsidR="003645CA" w:rsidRDefault="003645CA" w:rsidP="00EB501E">
      <w:pPr>
        <w:widowControl w:val="0"/>
        <w:numPr>
          <w:ilvl w:val="0"/>
          <w:numId w:val="5"/>
        </w:numPr>
        <w:shd w:val="clear" w:color="auto" w:fill="FFFFFF"/>
        <w:tabs>
          <w:tab w:val="left" w:pos="715"/>
          <w:tab w:val="left" w:pos="2956"/>
        </w:tabs>
        <w:autoSpaceDE w:val="0"/>
        <w:ind w:firstLine="709"/>
        <w:rPr>
          <w:spacing w:val="-1"/>
          <w:sz w:val="28"/>
          <w:szCs w:val="28"/>
        </w:rPr>
      </w:pPr>
      <w:proofErr w:type="gramStart"/>
      <w:r>
        <w:rPr>
          <w:spacing w:val="-2"/>
          <w:sz w:val="28"/>
          <w:szCs w:val="28"/>
        </w:rPr>
        <w:t>формирование</w:t>
      </w:r>
      <w:proofErr w:type="gramEnd"/>
      <w:r>
        <w:rPr>
          <w:spacing w:val="-2"/>
          <w:sz w:val="28"/>
          <w:szCs w:val="28"/>
        </w:rPr>
        <w:t xml:space="preserve"> снежного вала для последующего вывоза;</w:t>
      </w:r>
    </w:p>
    <w:p w:rsidR="003645CA" w:rsidRDefault="003645CA" w:rsidP="00EB501E">
      <w:pPr>
        <w:widowControl w:val="0"/>
        <w:numPr>
          <w:ilvl w:val="0"/>
          <w:numId w:val="5"/>
        </w:numPr>
        <w:shd w:val="clear" w:color="auto" w:fill="FFFFFF"/>
        <w:tabs>
          <w:tab w:val="left" w:pos="715"/>
          <w:tab w:val="left" w:pos="826"/>
        </w:tabs>
        <w:autoSpaceDE w:val="0"/>
        <w:ind w:firstLine="709"/>
        <w:jc w:val="both"/>
        <w:rPr>
          <w:spacing w:val="-1"/>
          <w:sz w:val="28"/>
          <w:szCs w:val="28"/>
        </w:rPr>
      </w:pPr>
      <w:proofErr w:type="gramStart"/>
      <w:r>
        <w:rPr>
          <w:spacing w:val="-1"/>
          <w:sz w:val="28"/>
          <w:szCs w:val="28"/>
        </w:rPr>
        <w:t>выполнение</w:t>
      </w:r>
      <w:proofErr w:type="gramEnd"/>
      <w:r>
        <w:rPr>
          <w:spacing w:val="-1"/>
          <w:sz w:val="28"/>
          <w:szCs w:val="28"/>
        </w:rPr>
        <w:t xml:space="preserve"> разрывов в валах снега на перекрестках, наземных пешеходных переходах, </w:t>
      </w:r>
      <w:r>
        <w:rPr>
          <w:sz w:val="28"/>
          <w:szCs w:val="28"/>
        </w:rPr>
        <w:t>подъездов к административным и общественным зданиям, выездов из дворов и т.п.</w:t>
      </w:r>
    </w:p>
    <w:p w:rsidR="003645CA" w:rsidRDefault="003645CA" w:rsidP="00EB501E">
      <w:pPr>
        <w:shd w:val="clear" w:color="auto" w:fill="FFFFFF"/>
        <w:tabs>
          <w:tab w:val="left" w:pos="1320"/>
        </w:tabs>
        <w:ind w:firstLine="709"/>
        <w:jc w:val="both"/>
        <w:rPr>
          <w:spacing w:val="-2"/>
          <w:sz w:val="28"/>
          <w:szCs w:val="28"/>
        </w:rPr>
      </w:pPr>
      <w:r>
        <w:rPr>
          <w:spacing w:val="-1"/>
          <w:sz w:val="28"/>
          <w:szCs w:val="28"/>
        </w:rPr>
        <w:t>Требования к зимней уборке дорог по отдельным технологическим операциям:</w:t>
      </w:r>
    </w:p>
    <w:p w:rsidR="003645CA" w:rsidRDefault="003645CA">
      <w:pPr>
        <w:widowControl w:val="0"/>
        <w:shd w:val="clear" w:color="auto" w:fill="FFFFFF"/>
        <w:tabs>
          <w:tab w:val="left" w:pos="1477"/>
        </w:tabs>
        <w:autoSpaceDE w:val="0"/>
        <w:ind w:left="14" w:firstLine="695"/>
        <w:jc w:val="both"/>
        <w:rPr>
          <w:spacing w:val="-1"/>
          <w:sz w:val="28"/>
          <w:szCs w:val="28"/>
        </w:rPr>
      </w:pPr>
      <w:r>
        <w:rPr>
          <w:spacing w:val="-2"/>
          <w:sz w:val="28"/>
          <w:szCs w:val="28"/>
        </w:rPr>
        <w:t xml:space="preserve">Обработка проезжей части </w:t>
      </w:r>
      <w:proofErr w:type="spellStart"/>
      <w:r>
        <w:rPr>
          <w:spacing w:val="-2"/>
          <w:sz w:val="28"/>
          <w:szCs w:val="28"/>
        </w:rPr>
        <w:t>противогололедными</w:t>
      </w:r>
      <w:proofErr w:type="spellEnd"/>
      <w:r>
        <w:rPr>
          <w:spacing w:val="-2"/>
          <w:sz w:val="28"/>
          <w:szCs w:val="28"/>
        </w:rPr>
        <w:t xml:space="preserve"> материалами должна начи</w:t>
      </w:r>
      <w:r>
        <w:rPr>
          <w:spacing w:val="-2"/>
          <w:sz w:val="28"/>
          <w:szCs w:val="28"/>
        </w:rPr>
        <w:lastRenderedPageBreak/>
        <w:t>наться сразу с началом снегопада и производиться по технологии комплексных работ.</w:t>
      </w:r>
    </w:p>
    <w:p w:rsidR="003645CA" w:rsidRDefault="003645CA">
      <w:pPr>
        <w:widowControl w:val="0"/>
        <w:shd w:val="clear" w:color="auto" w:fill="FFFFFF"/>
        <w:tabs>
          <w:tab w:val="left" w:pos="1477"/>
        </w:tabs>
        <w:autoSpaceDE w:val="0"/>
        <w:ind w:left="14" w:firstLine="695"/>
        <w:jc w:val="both"/>
        <w:rPr>
          <w:sz w:val="28"/>
          <w:szCs w:val="28"/>
        </w:rPr>
      </w:pPr>
      <w:r>
        <w:rPr>
          <w:spacing w:val="-1"/>
          <w:sz w:val="28"/>
          <w:szCs w:val="28"/>
        </w:rPr>
        <w:t xml:space="preserve">С началом снегопада в первую очередь обрабатываются </w:t>
      </w:r>
      <w:proofErr w:type="spellStart"/>
      <w:r>
        <w:rPr>
          <w:spacing w:val="-1"/>
          <w:sz w:val="28"/>
          <w:szCs w:val="28"/>
        </w:rPr>
        <w:t>противогололедными</w:t>
      </w:r>
      <w:proofErr w:type="spellEnd"/>
      <w:r>
        <w:rPr>
          <w:spacing w:val="-1"/>
          <w:sz w:val="28"/>
          <w:szCs w:val="28"/>
        </w:rPr>
        <w:t xml:space="preserve"> материалами наиболее опасные для движения транспорта участки улиц и переулков - крутые спуски и </w:t>
      </w:r>
      <w:r>
        <w:rPr>
          <w:sz w:val="28"/>
          <w:szCs w:val="28"/>
        </w:rPr>
        <w:t>подъемы, тормозные площадки на перекрестках улиц.</w:t>
      </w:r>
    </w:p>
    <w:p w:rsidR="003645CA" w:rsidRDefault="003645CA">
      <w:pPr>
        <w:widowControl w:val="0"/>
        <w:shd w:val="clear" w:color="auto" w:fill="FFFFFF"/>
        <w:tabs>
          <w:tab w:val="left" w:pos="1487"/>
        </w:tabs>
        <w:autoSpaceDE w:val="0"/>
        <w:ind w:left="14" w:firstLine="695"/>
        <w:jc w:val="both"/>
        <w:rPr>
          <w:spacing w:val="-1"/>
          <w:sz w:val="28"/>
          <w:szCs w:val="28"/>
        </w:rPr>
      </w:pPr>
      <w:r>
        <w:rPr>
          <w:sz w:val="28"/>
          <w:szCs w:val="28"/>
        </w:rPr>
        <w:t xml:space="preserve">По окончании обработки наиболее опасных для движения транспорта мест </w:t>
      </w:r>
      <w:r>
        <w:rPr>
          <w:spacing w:val="-1"/>
          <w:sz w:val="28"/>
          <w:szCs w:val="28"/>
        </w:rPr>
        <w:t xml:space="preserve">необходимо приступить к сплошной обработке проезжей части </w:t>
      </w:r>
      <w:proofErr w:type="spellStart"/>
      <w:r>
        <w:rPr>
          <w:spacing w:val="-1"/>
          <w:sz w:val="28"/>
          <w:szCs w:val="28"/>
        </w:rPr>
        <w:t>противогололедными</w:t>
      </w:r>
      <w:proofErr w:type="spellEnd"/>
      <w:r>
        <w:rPr>
          <w:spacing w:val="-1"/>
          <w:sz w:val="28"/>
          <w:szCs w:val="28"/>
        </w:rPr>
        <w:t xml:space="preserve"> материалами. </w:t>
      </w:r>
    </w:p>
    <w:p w:rsidR="003645CA" w:rsidRDefault="003645CA">
      <w:pPr>
        <w:widowControl w:val="0"/>
        <w:shd w:val="clear" w:color="auto" w:fill="FFFFFF"/>
        <w:tabs>
          <w:tab w:val="left" w:pos="1487"/>
        </w:tabs>
        <w:autoSpaceDE w:val="0"/>
        <w:ind w:left="14" w:firstLine="695"/>
        <w:jc w:val="both"/>
        <w:rPr>
          <w:spacing w:val="-2"/>
          <w:sz w:val="28"/>
          <w:szCs w:val="28"/>
        </w:rPr>
      </w:pPr>
      <w:r>
        <w:rPr>
          <w:spacing w:val="-1"/>
          <w:sz w:val="28"/>
          <w:szCs w:val="28"/>
        </w:rPr>
        <w:t xml:space="preserve">При формировании снежных валов, снег, очищаемый с проезжей части улиц и </w:t>
      </w:r>
      <w:r>
        <w:rPr>
          <w:sz w:val="28"/>
          <w:szCs w:val="28"/>
        </w:rPr>
        <w:t>переулков, а также с тротуаров, сдвигается в лотковую часть улиц.</w:t>
      </w:r>
    </w:p>
    <w:p w:rsidR="003645CA" w:rsidRDefault="003645CA" w:rsidP="004F5D3B">
      <w:pPr>
        <w:shd w:val="clear" w:color="auto" w:fill="FFFFFF"/>
        <w:ind w:left="14" w:firstLine="695"/>
        <w:rPr>
          <w:sz w:val="28"/>
          <w:szCs w:val="28"/>
        </w:rPr>
      </w:pPr>
      <w:r>
        <w:rPr>
          <w:spacing w:val="-2"/>
          <w:sz w:val="28"/>
          <w:szCs w:val="28"/>
        </w:rPr>
        <w:t>Формирование снежных валов не допускается</w:t>
      </w:r>
      <w:r w:rsidR="004F5D3B">
        <w:rPr>
          <w:spacing w:val="-2"/>
          <w:sz w:val="28"/>
          <w:szCs w:val="28"/>
        </w:rPr>
        <w:t xml:space="preserve"> </w:t>
      </w:r>
      <w:r>
        <w:rPr>
          <w:spacing w:val="-1"/>
          <w:sz w:val="28"/>
          <w:szCs w:val="28"/>
        </w:rPr>
        <w:t>на пересечениях всех дорог и улиц и проездов в одном уровне</w:t>
      </w:r>
      <w:r w:rsidR="004F5D3B">
        <w:rPr>
          <w:sz w:val="28"/>
          <w:szCs w:val="28"/>
        </w:rPr>
        <w:t>.</w:t>
      </w:r>
    </w:p>
    <w:p w:rsidR="003645CA" w:rsidRDefault="003645CA">
      <w:pPr>
        <w:shd w:val="clear" w:color="auto" w:fill="FFFFFF"/>
        <w:ind w:firstLine="725"/>
        <w:jc w:val="both"/>
        <w:rPr>
          <w:sz w:val="28"/>
          <w:szCs w:val="28"/>
        </w:rPr>
      </w:pPr>
      <w:r>
        <w:rPr>
          <w:sz w:val="28"/>
          <w:szCs w:val="28"/>
        </w:rPr>
        <w:t>Ширина снежных валов в лотковой зоне улиц с интенсивным движением транспорта не должна превышать 1,0 метра, а на улицах без движения общественного транспорта - 0,5 метров, высота снежных валов должна быть не более 0,75 метра, валы снега должны быть подготовлены к погрузке.</w:t>
      </w:r>
    </w:p>
    <w:p w:rsidR="003645CA" w:rsidRDefault="003645CA">
      <w:pPr>
        <w:shd w:val="clear" w:color="auto" w:fill="FFFFFF"/>
        <w:ind w:firstLine="720"/>
        <w:jc w:val="both"/>
        <w:rPr>
          <w:sz w:val="28"/>
          <w:szCs w:val="28"/>
        </w:rPr>
      </w:pPr>
      <w:r>
        <w:rPr>
          <w:sz w:val="28"/>
          <w:szCs w:val="28"/>
        </w:rPr>
        <w:t>Формирование в лотковой зоне дорог снежных валов, превышающих указанные размеры, запрещается.</w:t>
      </w:r>
    </w:p>
    <w:p w:rsidR="003645CA" w:rsidRDefault="003645CA" w:rsidP="004F5D3B">
      <w:pPr>
        <w:shd w:val="clear" w:color="auto" w:fill="FFFFFF"/>
        <w:ind w:firstLine="730"/>
        <w:rPr>
          <w:sz w:val="28"/>
          <w:szCs w:val="28"/>
        </w:rPr>
      </w:pPr>
      <w:r>
        <w:rPr>
          <w:sz w:val="28"/>
          <w:szCs w:val="28"/>
        </w:rPr>
        <w:t xml:space="preserve">Время для </w:t>
      </w:r>
      <w:r w:rsidR="004F5D3B">
        <w:rPr>
          <w:sz w:val="28"/>
          <w:szCs w:val="28"/>
        </w:rPr>
        <w:t xml:space="preserve">вывоза снега не может превышать </w:t>
      </w:r>
      <w:r>
        <w:rPr>
          <w:sz w:val="28"/>
          <w:szCs w:val="28"/>
        </w:rPr>
        <w:t>с улиц местного значения:</w:t>
      </w:r>
    </w:p>
    <w:p w:rsidR="003645CA" w:rsidRDefault="004F5D3B" w:rsidP="004F5D3B">
      <w:pPr>
        <w:widowControl w:val="0"/>
        <w:shd w:val="clear" w:color="auto" w:fill="FFFFFF"/>
        <w:tabs>
          <w:tab w:val="left" w:pos="725"/>
          <w:tab w:val="left" w:pos="2996"/>
        </w:tabs>
        <w:autoSpaceDE w:val="0"/>
        <w:ind w:left="725"/>
        <w:rPr>
          <w:sz w:val="28"/>
          <w:szCs w:val="28"/>
        </w:rPr>
      </w:pPr>
      <w:r>
        <w:rPr>
          <w:sz w:val="28"/>
          <w:szCs w:val="28"/>
        </w:rPr>
        <w:t xml:space="preserve">- </w:t>
      </w:r>
      <w:r w:rsidR="003645CA">
        <w:rPr>
          <w:sz w:val="28"/>
          <w:szCs w:val="28"/>
        </w:rPr>
        <w:t xml:space="preserve">при снегопаде до 6 см - </w:t>
      </w:r>
      <w:proofErr w:type="gramStart"/>
      <w:r w:rsidR="003645CA">
        <w:rPr>
          <w:sz w:val="28"/>
          <w:szCs w:val="28"/>
        </w:rPr>
        <w:t xml:space="preserve">более  </w:t>
      </w:r>
      <w:r w:rsidR="00735A64">
        <w:rPr>
          <w:sz w:val="28"/>
          <w:szCs w:val="28"/>
        </w:rPr>
        <w:t>3</w:t>
      </w:r>
      <w:proofErr w:type="gramEnd"/>
      <w:r w:rsidR="00735A64">
        <w:rPr>
          <w:sz w:val="28"/>
          <w:szCs w:val="28"/>
        </w:rPr>
        <w:t xml:space="preserve"> </w:t>
      </w:r>
      <w:r w:rsidR="003645CA">
        <w:rPr>
          <w:sz w:val="28"/>
          <w:szCs w:val="28"/>
        </w:rPr>
        <w:t>дней;</w:t>
      </w:r>
    </w:p>
    <w:p w:rsidR="003645CA" w:rsidRDefault="004F5D3B" w:rsidP="004F5D3B">
      <w:pPr>
        <w:widowControl w:val="0"/>
        <w:shd w:val="clear" w:color="auto" w:fill="FFFFFF"/>
        <w:tabs>
          <w:tab w:val="left" w:pos="725"/>
          <w:tab w:val="left" w:pos="2996"/>
        </w:tabs>
        <w:autoSpaceDE w:val="0"/>
        <w:ind w:left="725"/>
        <w:rPr>
          <w:sz w:val="28"/>
          <w:szCs w:val="28"/>
        </w:rPr>
      </w:pPr>
      <w:r>
        <w:rPr>
          <w:sz w:val="28"/>
          <w:szCs w:val="28"/>
        </w:rPr>
        <w:t xml:space="preserve">- </w:t>
      </w:r>
      <w:r w:rsidR="003645CA">
        <w:rPr>
          <w:sz w:val="28"/>
          <w:szCs w:val="28"/>
        </w:rPr>
        <w:t>при снегопаде</w:t>
      </w:r>
      <w:r>
        <w:rPr>
          <w:sz w:val="28"/>
          <w:szCs w:val="28"/>
        </w:rPr>
        <w:t xml:space="preserve"> </w:t>
      </w:r>
      <w:r w:rsidR="003645CA">
        <w:rPr>
          <w:sz w:val="28"/>
          <w:szCs w:val="28"/>
        </w:rPr>
        <w:t>-</w:t>
      </w:r>
      <w:r>
        <w:rPr>
          <w:sz w:val="28"/>
          <w:szCs w:val="28"/>
        </w:rPr>
        <w:t xml:space="preserve"> </w:t>
      </w:r>
      <w:r w:rsidR="003645CA">
        <w:rPr>
          <w:sz w:val="28"/>
          <w:szCs w:val="28"/>
        </w:rPr>
        <w:t xml:space="preserve">до 10 см </w:t>
      </w:r>
      <w:r w:rsidR="00735A64">
        <w:rPr>
          <w:sz w:val="28"/>
          <w:szCs w:val="28"/>
        </w:rPr>
        <w:t>–</w:t>
      </w:r>
      <w:r w:rsidR="003645CA">
        <w:rPr>
          <w:sz w:val="28"/>
          <w:szCs w:val="28"/>
        </w:rPr>
        <w:t xml:space="preserve"> более</w:t>
      </w:r>
      <w:r w:rsidR="00735A64">
        <w:rPr>
          <w:sz w:val="28"/>
          <w:szCs w:val="28"/>
        </w:rPr>
        <w:t xml:space="preserve"> 5</w:t>
      </w:r>
      <w:r w:rsidR="003645CA">
        <w:rPr>
          <w:sz w:val="28"/>
          <w:szCs w:val="28"/>
        </w:rPr>
        <w:t xml:space="preserve"> дней.</w:t>
      </w:r>
    </w:p>
    <w:p w:rsidR="003645CA" w:rsidRDefault="003645CA">
      <w:pPr>
        <w:widowControl w:val="0"/>
        <w:shd w:val="clear" w:color="auto" w:fill="FFFFFF"/>
        <w:tabs>
          <w:tab w:val="left" w:pos="1483"/>
        </w:tabs>
        <w:autoSpaceDE w:val="0"/>
        <w:ind w:firstLine="709"/>
        <w:jc w:val="both"/>
        <w:rPr>
          <w:spacing w:val="-2"/>
          <w:sz w:val="28"/>
          <w:szCs w:val="28"/>
        </w:rPr>
      </w:pPr>
      <w:r>
        <w:rPr>
          <w:sz w:val="28"/>
          <w:szCs w:val="28"/>
        </w:rPr>
        <w:t xml:space="preserve">Вывоз снега с улиц и переулков должен осуществляться на подготовленные </w:t>
      </w:r>
      <w:proofErr w:type="spellStart"/>
      <w:r>
        <w:rPr>
          <w:sz w:val="28"/>
          <w:szCs w:val="28"/>
        </w:rPr>
        <w:t>снегоприёмные</w:t>
      </w:r>
      <w:proofErr w:type="spellEnd"/>
      <w:r>
        <w:rPr>
          <w:sz w:val="28"/>
          <w:szCs w:val="28"/>
        </w:rPr>
        <w:t xml:space="preserve"> пункты согласованные с ТОУ </w:t>
      </w:r>
      <w:proofErr w:type="spellStart"/>
      <w:r>
        <w:rPr>
          <w:sz w:val="28"/>
          <w:szCs w:val="28"/>
        </w:rPr>
        <w:t>Роспотребнадзора</w:t>
      </w:r>
      <w:proofErr w:type="spellEnd"/>
      <w:r>
        <w:rPr>
          <w:sz w:val="28"/>
          <w:szCs w:val="28"/>
        </w:rPr>
        <w:t xml:space="preserve"> по </w:t>
      </w:r>
      <w:r w:rsidR="00281C89">
        <w:rPr>
          <w:sz w:val="28"/>
          <w:szCs w:val="28"/>
        </w:rPr>
        <w:t xml:space="preserve">Новосибирской области в </w:t>
      </w:r>
      <w:proofErr w:type="gramStart"/>
      <w:r w:rsidR="00281C89">
        <w:rPr>
          <w:sz w:val="28"/>
          <w:szCs w:val="28"/>
        </w:rPr>
        <w:t>Венгеро</w:t>
      </w:r>
      <w:r>
        <w:rPr>
          <w:sz w:val="28"/>
          <w:szCs w:val="28"/>
        </w:rPr>
        <w:t>вском  районе</w:t>
      </w:r>
      <w:proofErr w:type="gramEnd"/>
      <w:r>
        <w:rPr>
          <w:sz w:val="28"/>
          <w:szCs w:val="28"/>
        </w:rPr>
        <w:t>.</w:t>
      </w:r>
    </w:p>
    <w:p w:rsidR="003645CA" w:rsidRDefault="003645CA">
      <w:pPr>
        <w:shd w:val="clear" w:color="auto" w:fill="FFFFFF"/>
        <w:ind w:firstLine="709"/>
        <w:jc w:val="both"/>
        <w:rPr>
          <w:spacing w:val="-2"/>
          <w:sz w:val="28"/>
          <w:szCs w:val="28"/>
        </w:rPr>
      </w:pPr>
      <w:r>
        <w:rPr>
          <w:spacing w:val="-2"/>
          <w:sz w:val="28"/>
          <w:szCs w:val="28"/>
        </w:rPr>
        <w:t>Вывоз снега на несогласованные в установленном порядке места запрещается.</w:t>
      </w:r>
    </w:p>
    <w:p w:rsidR="003645CA" w:rsidRDefault="003645CA">
      <w:pPr>
        <w:shd w:val="clear" w:color="auto" w:fill="FFFFFF"/>
        <w:ind w:firstLine="701"/>
        <w:jc w:val="both"/>
        <w:rPr>
          <w:sz w:val="28"/>
          <w:szCs w:val="28"/>
        </w:rPr>
      </w:pPr>
      <w:r>
        <w:rPr>
          <w:spacing w:val="-2"/>
          <w:sz w:val="28"/>
          <w:szCs w:val="28"/>
        </w:rPr>
        <w:t xml:space="preserve"> Дорожные знаки и указатели должны быть очищены от снега, наледи и </w:t>
      </w:r>
      <w:r>
        <w:rPr>
          <w:sz w:val="28"/>
          <w:szCs w:val="28"/>
        </w:rPr>
        <w:t>обеспечивать безопасное движение транспорта.</w:t>
      </w:r>
    </w:p>
    <w:p w:rsidR="003645CA" w:rsidRDefault="003645CA" w:rsidP="006111AD">
      <w:pPr>
        <w:shd w:val="clear" w:color="auto" w:fill="FFFFFF"/>
        <w:ind w:firstLine="710"/>
        <w:jc w:val="both"/>
        <w:rPr>
          <w:sz w:val="28"/>
          <w:szCs w:val="28"/>
        </w:rPr>
      </w:pPr>
      <w:r>
        <w:rPr>
          <w:sz w:val="28"/>
          <w:szCs w:val="28"/>
        </w:rPr>
        <w:t xml:space="preserve">Владельцам личного транспорта в период обильного снегопада и организованных работ по уборке и вывозу снега запрещается использовать проезжую часть улиц и дорог для стоянки транспортных средств. Владельцам личного транспорта в зимний период с 15 </w:t>
      </w:r>
      <w:r w:rsidR="00A16024">
        <w:rPr>
          <w:sz w:val="28"/>
          <w:szCs w:val="28"/>
        </w:rPr>
        <w:t>октябр</w:t>
      </w:r>
      <w:r>
        <w:rPr>
          <w:sz w:val="28"/>
          <w:szCs w:val="28"/>
        </w:rPr>
        <w:t xml:space="preserve">я по </w:t>
      </w:r>
      <w:r w:rsidR="00A16024">
        <w:rPr>
          <w:sz w:val="28"/>
          <w:szCs w:val="28"/>
        </w:rPr>
        <w:t>15</w:t>
      </w:r>
      <w:r>
        <w:rPr>
          <w:sz w:val="28"/>
          <w:szCs w:val="28"/>
        </w:rPr>
        <w:t xml:space="preserve"> а</w:t>
      </w:r>
      <w:r w:rsidR="00A16024">
        <w:rPr>
          <w:sz w:val="28"/>
          <w:szCs w:val="28"/>
        </w:rPr>
        <w:t>преля</w:t>
      </w:r>
      <w:r>
        <w:rPr>
          <w:sz w:val="28"/>
          <w:szCs w:val="28"/>
        </w:rPr>
        <w:t xml:space="preserve"> следует освобождать проезжую часть дорог для уборки снега на улицах и переулкам по четным числам - четную сторону, по нечетным - нечетную сторону.</w:t>
      </w:r>
    </w:p>
    <w:p w:rsidR="003645CA" w:rsidRDefault="004F5D3B" w:rsidP="004F5D3B">
      <w:pPr>
        <w:shd w:val="clear" w:color="auto" w:fill="FFFFFF"/>
        <w:ind w:firstLine="708"/>
        <w:jc w:val="both"/>
        <w:rPr>
          <w:sz w:val="28"/>
          <w:szCs w:val="28"/>
        </w:rPr>
      </w:pPr>
      <w:r>
        <w:rPr>
          <w:sz w:val="28"/>
          <w:szCs w:val="28"/>
        </w:rPr>
        <w:t xml:space="preserve">6.4. </w:t>
      </w:r>
      <w:r w:rsidR="003645CA">
        <w:rPr>
          <w:sz w:val="28"/>
          <w:szCs w:val="28"/>
        </w:rPr>
        <w:t>Инструкции по организации и технологии механизированной уборки населенных мест.</w:t>
      </w:r>
    </w:p>
    <w:p w:rsidR="003645CA" w:rsidRDefault="003645CA">
      <w:pPr>
        <w:shd w:val="clear" w:color="auto" w:fill="FFFFFF"/>
        <w:ind w:firstLine="720"/>
        <w:jc w:val="both"/>
        <w:rPr>
          <w:spacing w:val="-3"/>
          <w:sz w:val="28"/>
          <w:szCs w:val="28"/>
        </w:rPr>
      </w:pPr>
      <w:r>
        <w:rPr>
          <w:sz w:val="28"/>
          <w:szCs w:val="28"/>
        </w:rPr>
        <w:t>В первую очередь должны быть расчищены дорожки для пешеходов, проезды во дворы, подъезды к контейнерам для</w:t>
      </w:r>
      <w:r w:rsidR="00281C89">
        <w:rPr>
          <w:sz w:val="28"/>
          <w:szCs w:val="28"/>
        </w:rPr>
        <w:t xml:space="preserve"> раздельного</w:t>
      </w:r>
      <w:r>
        <w:rPr>
          <w:sz w:val="28"/>
          <w:szCs w:val="28"/>
        </w:rPr>
        <w:t xml:space="preserve"> сбора мусора и пожарным гидран</w:t>
      </w:r>
      <w:r w:rsidR="00281C89">
        <w:rPr>
          <w:sz w:val="28"/>
          <w:szCs w:val="28"/>
        </w:rPr>
        <w:t>там</w:t>
      </w:r>
      <w:r>
        <w:rPr>
          <w:sz w:val="28"/>
          <w:szCs w:val="28"/>
        </w:rPr>
        <w:t>.</w:t>
      </w:r>
    </w:p>
    <w:p w:rsidR="003645CA" w:rsidRDefault="003645CA" w:rsidP="006111AD">
      <w:pPr>
        <w:shd w:val="clear" w:color="auto" w:fill="FFFFFF"/>
        <w:ind w:firstLine="701"/>
        <w:jc w:val="both"/>
      </w:pPr>
      <w:r>
        <w:rPr>
          <w:spacing w:val="-3"/>
          <w:sz w:val="28"/>
          <w:szCs w:val="28"/>
        </w:rPr>
        <w:t xml:space="preserve">Не допускается выталкивание или перемещение на проезжую часть улиц и переулков </w:t>
      </w:r>
      <w:r>
        <w:rPr>
          <w:spacing w:val="-1"/>
          <w:sz w:val="28"/>
          <w:szCs w:val="28"/>
        </w:rPr>
        <w:t xml:space="preserve">снега, собранного </w:t>
      </w:r>
      <w:proofErr w:type="gramStart"/>
      <w:r>
        <w:rPr>
          <w:spacing w:val="-1"/>
          <w:sz w:val="28"/>
          <w:szCs w:val="28"/>
        </w:rPr>
        <w:t>на  дворовых</w:t>
      </w:r>
      <w:proofErr w:type="gramEnd"/>
      <w:r>
        <w:rPr>
          <w:spacing w:val="-1"/>
          <w:sz w:val="28"/>
          <w:szCs w:val="28"/>
        </w:rPr>
        <w:t xml:space="preserve"> территориях, внутренних территориях </w:t>
      </w:r>
      <w:r>
        <w:rPr>
          <w:sz w:val="28"/>
          <w:szCs w:val="28"/>
        </w:rPr>
        <w:t>предприятий и других организаций.</w:t>
      </w:r>
    </w:p>
    <w:p w:rsidR="003645CA" w:rsidRDefault="00281C89">
      <w:pPr>
        <w:shd w:val="clear" w:color="auto" w:fill="FFFFFF"/>
        <w:ind w:firstLine="706"/>
        <w:rPr>
          <w:spacing w:val="-2"/>
          <w:sz w:val="28"/>
          <w:szCs w:val="28"/>
        </w:rPr>
      </w:pPr>
      <w:r>
        <w:rPr>
          <w:spacing w:val="-2"/>
          <w:sz w:val="28"/>
          <w:szCs w:val="28"/>
        </w:rPr>
        <w:t>Граждане</w:t>
      </w:r>
      <w:r w:rsidR="003645CA">
        <w:rPr>
          <w:spacing w:val="-2"/>
          <w:sz w:val="28"/>
          <w:szCs w:val="28"/>
        </w:rPr>
        <w:t xml:space="preserve"> жилищного фонда с наступлением весны должна </w:t>
      </w:r>
      <w:r w:rsidR="003645CA">
        <w:rPr>
          <w:sz w:val="28"/>
          <w:szCs w:val="28"/>
        </w:rPr>
        <w:t>организовать:</w:t>
      </w:r>
    </w:p>
    <w:p w:rsidR="003645CA" w:rsidRDefault="003645CA" w:rsidP="004F5D3B">
      <w:pPr>
        <w:widowControl w:val="0"/>
        <w:numPr>
          <w:ilvl w:val="0"/>
          <w:numId w:val="7"/>
        </w:numPr>
        <w:shd w:val="clear" w:color="auto" w:fill="FFFFFF"/>
        <w:tabs>
          <w:tab w:val="left" w:pos="0"/>
          <w:tab w:val="left" w:pos="969"/>
        </w:tabs>
        <w:autoSpaceDE w:val="0"/>
        <w:ind w:firstLine="749"/>
      </w:pPr>
      <w:proofErr w:type="gramStart"/>
      <w:r>
        <w:rPr>
          <w:spacing w:val="-2"/>
          <w:sz w:val="28"/>
          <w:szCs w:val="28"/>
        </w:rPr>
        <w:t>промывку</w:t>
      </w:r>
      <w:proofErr w:type="gramEnd"/>
      <w:r>
        <w:rPr>
          <w:spacing w:val="-2"/>
          <w:sz w:val="28"/>
          <w:szCs w:val="28"/>
        </w:rPr>
        <w:t xml:space="preserve"> и расчистку канавок для обеспечения оттока в местах, где это требуется для </w:t>
      </w:r>
      <w:r>
        <w:rPr>
          <w:sz w:val="28"/>
          <w:szCs w:val="28"/>
        </w:rPr>
        <w:t>нормального оттока талых вод</w:t>
      </w:r>
      <w:r w:rsidR="006111AD">
        <w:rPr>
          <w:sz w:val="28"/>
          <w:szCs w:val="28"/>
        </w:rPr>
        <w:t>.</w:t>
      </w:r>
    </w:p>
    <w:p w:rsidR="003645CA" w:rsidRDefault="004F5D3B" w:rsidP="004F5D3B">
      <w:pPr>
        <w:shd w:val="clear" w:color="auto" w:fill="FFFFFF"/>
        <w:tabs>
          <w:tab w:val="left" w:pos="3518"/>
        </w:tabs>
        <w:ind w:firstLine="709"/>
        <w:rPr>
          <w:b/>
          <w:bCs/>
          <w:spacing w:val="-3"/>
          <w:sz w:val="28"/>
          <w:szCs w:val="28"/>
        </w:rPr>
      </w:pPr>
      <w:r>
        <w:rPr>
          <w:bCs/>
          <w:spacing w:val="-3"/>
          <w:sz w:val="28"/>
          <w:szCs w:val="28"/>
        </w:rPr>
        <w:lastRenderedPageBreak/>
        <w:t xml:space="preserve">6.5. </w:t>
      </w:r>
      <w:r w:rsidR="003645CA">
        <w:rPr>
          <w:bCs/>
          <w:spacing w:val="-3"/>
          <w:sz w:val="28"/>
          <w:szCs w:val="28"/>
        </w:rPr>
        <w:t>Особые условия уборки</w:t>
      </w:r>
    </w:p>
    <w:p w:rsidR="003645CA" w:rsidRDefault="003645CA" w:rsidP="004F5D3B">
      <w:pPr>
        <w:shd w:val="clear" w:color="auto" w:fill="FFFFFF"/>
        <w:ind w:firstLine="709"/>
        <w:jc w:val="both"/>
        <w:rPr>
          <w:sz w:val="28"/>
          <w:szCs w:val="28"/>
        </w:rPr>
      </w:pPr>
      <w:r>
        <w:rPr>
          <w:spacing w:val="-1"/>
          <w:sz w:val="28"/>
          <w:szCs w:val="28"/>
        </w:rPr>
        <w:t>При любых видах уборки и благоустройства населенных пунктов запрещается:</w:t>
      </w:r>
    </w:p>
    <w:p w:rsidR="003645CA" w:rsidRDefault="004F5D3B">
      <w:pPr>
        <w:shd w:val="clear" w:color="auto" w:fill="FFFFFF"/>
        <w:tabs>
          <w:tab w:val="left" w:pos="1066"/>
        </w:tabs>
        <w:ind w:firstLine="709"/>
        <w:jc w:val="both"/>
        <w:rPr>
          <w:sz w:val="28"/>
          <w:szCs w:val="28"/>
        </w:rPr>
      </w:pPr>
      <w:r>
        <w:rPr>
          <w:sz w:val="28"/>
          <w:szCs w:val="28"/>
        </w:rPr>
        <w:t>- п</w:t>
      </w:r>
      <w:r w:rsidR="003645CA">
        <w:rPr>
          <w:sz w:val="28"/>
          <w:szCs w:val="28"/>
        </w:rPr>
        <w:t>овреждать и уничтожать зеленые насаждения на улицах, площадях, скверах, территориях, предприятий, учреждений, организаций, учебных заведений.</w:t>
      </w:r>
    </w:p>
    <w:p w:rsidR="003645CA" w:rsidRDefault="004F5D3B">
      <w:pPr>
        <w:shd w:val="clear" w:color="auto" w:fill="FFFFFF"/>
        <w:tabs>
          <w:tab w:val="left" w:pos="1022"/>
        </w:tabs>
        <w:ind w:firstLine="710"/>
        <w:jc w:val="both"/>
        <w:rPr>
          <w:spacing w:val="-1"/>
          <w:sz w:val="28"/>
          <w:szCs w:val="28"/>
        </w:rPr>
      </w:pPr>
      <w:r>
        <w:rPr>
          <w:sz w:val="28"/>
          <w:szCs w:val="28"/>
        </w:rPr>
        <w:t xml:space="preserve">- </w:t>
      </w:r>
      <w:r w:rsidR="00281C89">
        <w:rPr>
          <w:sz w:val="28"/>
          <w:szCs w:val="28"/>
        </w:rPr>
        <w:t>об</w:t>
      </w:r>
      <w:r w:rsidR="003645CA">
        <w:rPr>
          <w:sz w:val="28"/>
          <w:szCs w:val="28"/>
        </w:rPr>
        <w:t xml:space="preserve">рабатывать землю и сажать овощи в охранных зонах дорог, скверах, парках, во </w:t>
      </w:r>
      <w:r w:rsidR="003645CA">
        <w:rPr>
          <w:spacing w:val="-1"/>
          <w:sz w:val="28"/>
          <w:szCs w:val="28"/>
        </w:rPr>
        <w:t>дворах многоэтажных домов и прочих свободных участках без согласования.</w:t>
      </w:r>
    </w:p>
    <w:p w:rsidR="003645CA" w:rsidRDefault="004F5D3B">
      <w:pPr>
        <w:shd w:val="clear" w:color="auto" w:fill="FFFFFF"/>
        <w:tabs>
          <w:tab w:val="left" w:pos="1003"/>
        </w:tabs>
        <w:ind w:firstLine="715"/>
        <w:jc w:val="both"/>
        <w:rPr>
          <w:sz w:val="28"/>
          <w:szCs w:val="28"/>
        </w:rPr>
      </w:pPr>
      <w:r>
        <w:rPr>
          <w:spacing w:val="-1"/>
          <w:sz w:val="28"/>
          <w:szCs w:val="28"/>
        </w:rPr>
        <w:t>- с</w:t>
      </w:r>
      <w:r w:rsidR="003645CA">
        <w:rPr>
          <w:spacing w:val="-1"/>
          <w:sz w:val="28"/>
          <w:szCs w:val="28"/>
        </w:rPr>
        <w:t xml:space="preserve">жигать промышленные отходы, мусор, листья, обрезки деревьев на улицах, площадях, </w:t>
      </w:r>
      <w:r w:rsidR="003645CA">
        <w:rPr>
          <w:sz w:val="28"/>
          <w:szCs w:val="28"/>
        </w:rPr>
        <w:t>скверах, на территориях предприятий, учреждений, организаций, индивидуальных домовладений.</w:t>
      </w:r>
    </w:p>
    <w:p w:rsidR="003645CA" w:rsidRDefault="004F5D3B">
      <w:pPr>
        <w:widowControl w:val="0"/>
        <w:shd w:val="clear" w:color="auto" w:fill="FFFFFF"/>
        <w:tabs>
          <w:tab w:val="left" w:pos="1018"/>
        </w:tabs>
        <w:autoSpaceDE w:val="0"/>
        <w:ind w:firstLine="715"/>
        <w:jc w:val="both"/>
        <w:rPr>
          <w:sz w:val="28"/>
          <w:szCs w:val="28"/>
        </w:rPr>
      </w:pPr>
      <w:r>
        <w:rPr>
          <w:sz w:val="28"/>
          <w:szCs w:val="28"/>
        </w:rPr>
        <w:t>- у</w:t>
      </w:r>
      <w:r w:rsidR="003645CA">
        <w:rPr>
          <w:sz w:val="28"/>
          <w:szCs w:val="28"/>
        </w:rPr>
        <w:t>страивать выпуск сточных вод из жилых домов и предприятий на газоны, в приствольные лунки зеленых насаждений.</w:t>
      </w:r>
    </w:p>
    <w:p w:rsidR="003645CA" w:rsidRDefault="004F5D3B">
      <w:pPr>
        <w:widowControl w:val="0"/>
        <w:shd w:val="clear" w:color="auto" w:fill="FFFFFF"/>
        <w:tabs>
          <w:tab w:val="left" w:pos="1018"/>
        </w:tabs>
        <w:autoSpaceDE w:val="0"/>
        <w:ind w:firstLine="715"/>
        <w:jc w:val="both"/>
        <w:rPr>
          <w:sz w:val="28"/>
          <w:szCs w:val="28"/>
        </w:rPr>
      </w:pPr>
      <w:r>
        <w:rPr>
          <w:sz w:val="28"/>
          <w:szCs w:val="28"/>
        </w:rPr>
        <w:t>- п</w:t>
      </w:r>
      <w:r w:rsidR="003645CA">
        <w:rPr>
          <w:sz w:val="28"/>
          <w:szCs w:val="28"/>
        </w:rPr>
        <w:t>роезд, стоянка автотранспортных средств, строительной и дорожной техники по газонам, скверам и др. озелененным территориям.</w:t>
      </w:r>
    </w:p>
    <w:p w:rsidR="003645CA" w:rsidRDefault="004F5D3B">
      <w:pPr>
        <w:widowControl w:val="0"/>
        <w:shd w:val="clear" w:color="auto" w:fill="FFFFFF"/>
        <w:tabs>
          <w:tab w:val="left" w:pos="1018"/>
        </w:tabs>
        <w:autoSpaceDE w:val="0"/>
        <w:ind w:firstLine="715"/>
        <w:jc w:val="both"/>
        <w:rPr>
          <w:sz w:val="28"/>
          <w:szCs w:val="28"/>
        </w:rPr>
      </w:pPr>
      <w:r>
        <w:rPr>
          <w:sz w:val="28"/>
          <w:szCs w:val="28"/>
        </w:rPr>
        <w:t>-</w:t>
      </w:r>
      <w:r w:rsidR="00E21FA6">
        <w:rPr>
          <w:sz w:val="28"/>
          <w:szCs w:val="28"/>
        </w:rPr>
        <w:t xml:space="preserve"> </w:t>
      </w:r>
      <w:r>
        <w:rPr>
          <w:sz w:val="28"/>
          <w:szCs w:val="28"/>
        </w:rPr>
        <w:t>р</w:t>
      </w:r>
      <w:r w:rsidR="003645CA">
        <w:rPr>
          <w:sz w:val="28"/>
          <w:szCs w:val="28"/>
        </w:rPr>
        <w:t>емонт и мойка ав</w:t>
      </w:r>
      <w:r w:rsidR="00E21FA6">
        <w:rPr>
          <w:sz w:val="28"/>
          <w:szCs w:val="28"/>
        </w:rPr>
        <w:t>тотранспортных средств в несанк</w:t>
      </w:r>
      <w:r w:rsidR="003645CA">
        <w:rPr>
          <w:sz w:val="28"/>
          <w:szCs w:val="28"/>
        </w:rPr>
        <w:t>ционированных местах, установка гаражей и тентов на газонах и в зеленых зонах.</w:t>
      </w:r>
    </w:p>
    <w:p w:rsidR="003645CA" w:rsidRDefault="004F5D3B">
      <w:pPr>
        <w:widowControl w:val="0"/>
        <w:shd w:val="clear" w:color="auto" w:fill="FFFFFF"/>
        <w:tabs>
          <w:tab w:val="left" w:pos="1018"/>
        </w:tabs>
        <w:autoSpaceDE w:val="0"/>
        <w:ind w:firstLine="715"/>
        <w:jc w:val="both"/>
        <w:rPr>
          <w:sz w:val="28"/>
          <w:szCs w:val="28"/>
        </w:rPr>
      </w:pPr>
      <w:r>
        <w:rPr>
          <w:sz w:val="28"/>
          <w:szCs w:val="28"/>
        </w:rPr>
        <w:t>- с</w:t>
      </w:r>
      <w:r w:rsidR="003645CA">
        <w:rPr>
          <w:sz w:val="28"/>
          <w:szCs w:val="28"/>
        </w:rPr>
        <w:t>кладирование стройматериалов, грузов, конструкций и</w:t>
      </w:r>
      <w:r w:rsidR="003645CA">
        <w:rPr>
          <w:b/>
          <w:bCs/>
          <w:sz w:val="28"/>
          <w:szCs w:val="28"/>
        </w:rPr>
        <w:t xml:space="preserve"> </w:t>
      </w:r>
      <w:r w:rsidR="003645CA">
        <w:rPr>
          <w:sz w:val="28"/>
          <w:szCs w:val="28"/>
        </w:rPr>
        <w:t>т. д. на газонах и в зеленых зонах.</w:t>
      </w:r>
    </w:p>
    <w:p w:rsidR="003645CA" w:rsidRDefault="003645CA">
      <w:pPr>
        <w:rPr>
          <w:sz w:val="28"/>
          <w:szCs w:val="28"/>
        </w:rPr>
      </w:pPr>
    </w:p>
    <w:p w:rsidR="00EB536F" w:rsidRDefault="00EB536F">
      <w:pPr>
        <w:rPr>
          <w:sz w:val="28"/>
          <w:szCs w:val="28"/>
        </w:rPr>
      </w:pPr>
    </w:p>
    <w:p w:rsidR="003645CA" w:rsidRDefault="003645CA">
      <w:pPr>
        <w:jc w:val="both"/>
      </w:pPr>
    </w:p>
    <w:sectPr w:rsidR="003645CA" w:rsidSect="006B58C1">
      <w:footerReference w:type="default" r:id="rId8"/>
      <w:pgSz w:w="11906" w:h="16838"/>
      <w:pgMar w:top="1134" w:right="567" w:bottom="1134" w:left="1418" w:header="720" w:footer="55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3E77" w:rsidRDefault="003A3E77">
      <w:r>
        <w:separator/>
      </w:r>
    </w:p>
  </w:endnote>
  <w:endnote w:type="continuationSeparator" w:id="0">
    <w:p w:rsidR="003A3E77" w:rsidRDefault="003A3E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0EA" w:usb2="00000000" w:usb3="00000000" w:csb0="00000001"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2813" w:rsidRPr="007F1829" w:rsidRDefault="00F42813" w:rsidP="007F1829">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3E77" w:rsidRDefault="003A3E77">
      <w:r>
        <w:separator/>
      </w:r>
    </w:p>
  </w:footnote>
  <w:footnote w:type="continuationSeparator" w:id="0">
    <w:p w:rsidR="003A3E77" w:rsidRDefault="003A3E7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singleLevel"/>
    <w:tmpl w:val="00000002"/>
    <w:name w:val="WW8Num2"/>
    <w:lvl w:ilvl="0">
      <w:start w:val="1"/>
      <w:numFmt w:val="decimal"/>
      <w:suff w:val="nothing"/>
      <w:lvlText w:val="%1."/>
      <w:lvlJc w:val="left"/>
      <w:pPr>
        <w:tabs>
          <w:tab w:val="num" w:pos="567"/>
        </w:tabs>
        <w:ind w:left="567" w:firstLine="0"/>
      </w:pPr>
    </w:lvl>
  </w:abstractNum>
  <w:abstractNum w:abstractNumId="2">
    <w:nsid w:val="00000003"/>
    <w:multiLevelType w:val="multilevel"/>
    <w:tmpl w:val="00000003"/>
    <w:name w:val="WW8Num3"/>
    <w:lvl w:ilvl="0">
      <w:start w:val="1"/>
      <w:numFmt w:val="decimal"/>
      <w:suff w:val="nothing"/>
      <w:lvlText w:val="%1."/>
      <w:lvlJc w:val="left"/>
      <w:pPr>
        <w:tabs>
          <w:tab w:val="num" w:pos="0"/>
        </w:tabs>
        <w:ind w:left="0" w:firstLine="0"/>
      </w:pPr>
    </w:lvl>
    <w:lvl w:ilvl="1">
      <w:start w:val="3"/>
      <w:numFmt w:val="decimal"/>
      <w:suff w:val="nothing"/>
      <w:lvlText w:val="%1.%2."/>
      <w:lvlJc w:val="left"/>
      <w:pPr>
        <w:tabs>
          <w:tab w:val="num" w:pos="0"/>
        </w:tabs>
        <w:ind w:left="0" w:firstLine="0"/>
      </w:pPr>
    </w:lvl>
    <w:lvl w:ilvl="2">
      <w:start w:val="1"/>
      <w:numFmt w:val="decimal"/>
      <w:suff w:val="nothing"/>
      <w:lvlText w:val="%1.%2.%3."/>
      <w:lvlJc w:val="left"/>
      <w:pPr>
        <w:tabs>
          <w:tab w:val="num" w:pos="0"/>
        </w:tabs>
        <w:ind w:left="0" w:firstLine="0"/>
      </w:pPr>
    </w:lvl>
    <w:lvl w:ilvl="3">
      <w:start w:val="1"/>
      <w:numFmt w:val="decimal"/>
      <w:suff w:val="nothing"/>
      <w:lvlText w:val="%1.%2.%3.%4."/>
      <w:lvlJc w:val="left"/>
      <w:pPr>
        <w:tabs>
          <w:tab w:val="num" w:pos="0"/>
        </w:tabs>
        <w:ind w:left="0" w:firstLine="0"/>
      </w:pPr>
    </w:lvl>
    <w:lvl w:ilvl="4">
      <w:start w:val="1"/>
      <w:numFmt w:val="decimal"/>
      <w:suff w:val="nothing"/>
      <w:lvlText w:val="%1.%2.%3.%4.%5."/>
      <w:lvlJc w:val="left"/>
      <w:pPr>
        <w:tabs>
          <w:tab w:val="num" w:pos="0"/>
        </w:tabs>
        <w:ind w:left="0" w:firstLine="0"/>
      </w:pPr>
    </w:lvl>
    <w:lvl w:ilvl="5">
      <w:start w:val="1"/>
      <w:numFmt w:val="decimal"/>
      <w:suff w:val="nothing"/>
      <w:lvlText w:val="%1.%2.%3.%4.%5.%6."/>
      <w:lvlJc w:val="left"/>
      <w:pPr>
        <w:tabs>
          <w:tab w:val="num" w:pos="0"/>
        </w:tabs>
        <w:ind w:left="0" w:firstLine="0"/>
      </w:pPr>
    </w:lvl>
    <w:lvl w:ilvl="6">
      <w:start w:val="1"/>
      <w:numFmt w:val="decimal"/>
      <w:suff w:val="nothing"/>
      <w:lvlText w:val="%1.%2.%3.%4.%5.%6.%7."/>
      <w:lvlJc w:val="left"/>
      <w:pPr>
        <w:tabs>
          <w:tab w:val="num" w:pos="0"/>
        </w:tabs>
        <w:ind w:left="0" w:firstLine="0"/>
      </w:pPr>
    </w:lvl>
    <w:lvl w:ilvl="7">
      <w:start w:val="1"/>
      <w:numFmt w:val="decimal"/>
      <w:suff w:val="nothing"/>
      <w:lvlText w:val="%1.%2.%3.%4.%5.%6.%7.%8."/>
      <w:lvlJc w:val="left"/>
      <w:pPr>
        <w:tabs>
          <w:tab w:val="num" w:pos="0"/>
        </w:tabs>
        <w:ind w:left="0" w:firstLine="0"/>
      </w:pPr>
    </w:lvl>
    <w:lvl w:ilvl="8">
      <w:start w:val="1"/>
      <w:numFmt w:val="decimal"/>
      <w:suff w:val="nothing"/>
      <w:lvlText w:val="%1.%2.%3.%4.%5.%6.%7.%8.%9."/>
      <w:lvlJc w:val="left"/>
      <w:pPr>
        <w:tabs>
          <w:tab w:val="num" w:pos="0"/>
        </w:tabs>
        <w:ind w:left="0" w:firstLine="0"/>
      </w:pPr>
    </w:lvl>
  </w:abstractNum>
  <w:abstractNum w:abstractNumId="3">
    <w:nsid w:val="00000004"/>
    <w:multiLevelType w:val="singleLevel"/>
    <w:tmpl w:val="00000004"/>
    <w:name w:val="WW8Num4"/>
    <w:lvl w:ilvl="0">
      <w:start w:val="1"/>
      <w:numFmt w:val="decimal"/>
      <w:suff w:val="nothing"/>
      <w:lvlText w:val="%1."/>
      <w:lvlJc w:val="left"/>
      <w:pPr>
        <w:tabs>
          <w:tab w:val="num" w:pos="0"/>
        </w:tabs>
        <w:ind w:left="0" w:firstLine="0"/>
      </w:pPr>
    </w:lvl>
  </w:abstractNum>
  <w:abstractNum w:abstractNumId="4">
    <w:nsid w:val="00000005"/>
    <w:multiLevelType w:val="singleLevel"/>
    <w:tmpl w:val="00000005"/>
    <w:name w:val="WW8Num5"/>
    <w:lvl w:ilvl="0">
      <w:numFmt w:val="bullet"/>
      <w:suff w:val="nothing"/>
      <w:lvlText w:val="-"/>
      <w:lvlJc w:val="left"/>
      <w:pPr>
        <w:tabs>
          <w:tab w:val="num" w:pos="0"/>
        </w:tabs>
        <w:ind w:left="0" w:firstLine="0"/>
      </w:pPr>
      <w:rPr>
        <w:rFonts w:ascii="Times New Roman" w:hAnsi="Times New Roman" w:cs="Times New Roman"/>
      </w:rPr>
    </w:lvl>
  </w:abstractNum>
  <w:abstractNum w:abstractNumId="5">
    <w:nsid w:val="00000006"/>
    <w:multiLevelType w:val="singleLevel"/>
    <w:tmpl w:val="00000006"/>
    <w:name w:val="WW8Num6"/>
    <w:lvl w:ilvl="0">
      <w:numFmt w:val="bullet"/>
      <w:suff w:val="nothing"/>
      <w:lvlText w:val="•"/>
      <w:lvlJc w:val="left"/>
      <w:pPr>
        <w:tabs>
          <w:tab w:val="num" w:pos="0"/>
        </w:tabs>
        <w:ind w:left="0" w:firstLine="0"/>
      </w:pPr>
      <w:rPr>
        <w:rFonts w:ascii="Times New Roman" w:hAnsi="Times New Roman" w:cs="Times New Roman"/>
      </w:rPr>
    </w:lvl>
  </w:abstractNum>
  <w:abstractNum w:abstractNumId="6">
    <w:nsid w:val="00000007"/>
    <w:multiLevelType w:val="singleLevel"/>
    <w:tmpl w:val="00000007"/>
    <w:name w:val="WW8Num7"/>
    <w:lvl w:ilvl="0">
      <w:numFmt w:val="bullet"/>
      <w:suff w:val="nothing"/>
      <w:lvlText w:val="-"/>
      <w:lvlJc w:val="left"/>
      <w:pPr>
        <w:tabs>
          <w:tab w:val="num" w:pos="0"/>
        </w:tabs>
        <w:ind w:left="0" w:firstLine="0"/>
      </w:pPr>
      <w:rPr>
        <w:rFonts w:ascii="Times New Roman" w:hAnsi="Times New Roman" w:cs="Times New Roman"/>
      </w:rPr>
    </w:lvl>
  </w:abstractNum>
  <w:abstractNum w:abstractNumId="7">
    <w:nsid w:val="00000008"/>
    <w:multiLevelType w:val="multilevel"/>
    <w:tmpl w:val="00000008"/>
    <w:name w:val="WW8Num8"/>
    <w:lvl w:ilvl="0">
      <w:start w:val="1"/>
      <w:numFmt w:val="bullet"/>
      <w:suff w:val="nothing"/>
      <w:lvlText w:val=""/>
      <w:lvlJc w:val="left"/>
      <w:pPr>
        <w:tabs>
          <w:tab w:val="num" w:pos="0"/>
        </w:tabs>
        <w:ind w:left="0" w:firstLine="0"/>
      </w:pPr>
      <w:rPr>
        <w:rFonts w:ascii="Symbol" w:hAnsi="Symbol" w:cs="Times New Roman"/>
      </w:rPr>
    </w:lvl>
    <w:lvl w:ilvl="1">
      <w:start w:val="1"/>
      <w:numFmt w:val="bullet"/>
      <w:suff w:val="nothing"/>
      <w:lvlText w:val=""/>
      <w:lvlJc w:val="left"/>
      <w:pPr>
        <w:tabs>
          <w:tab w:val="num" w:pos="0"/>
        </w:tabs>
        <w:ind w:left="0" w:firstLine="0"/>
      </w:pPr>
      <w:rPr>
        <w:rFonts w:ascii="Symbol" w:hAnsi="Symbol" w:cs="Times New Roman"/>
      </w:rPr>
    </w:lvl>
    <w:lvl w:ilvl="2">
      <w:start w:val="1"/>
      <w:numFmt w:val="bullet"/>
      <w:suff w:val="nothing"/>
      <w:lvlText w:val=""/>
      <w:lvlJc w:val="left"/>
      <w:pPr>
        <w:tabs>
          <w:tab w:val="num" w:pos="0"/>
        </w:tabs>
        <w:ind w:left="0" w:firstLine="0"/>
      </w:pPr>
      <w:rPr>
        <w:rFonts w:ascii="Symbol" w:hAnsi="Symbol" w:cs="Times New Roman"/>
      </w:rPr>
    </w:lvl>
    <w:lvl w:ilvl="3">
      <w:start w:val="1"/>
      <w:numFmt w:val="bullet"/>
      <w:suff w:val="nothing"/>
      <w:lvlText w:val=""/>
      <w:lvlJc w:val="left"/>
      <w:pPr>
        <w:tabs>
          <w:tab w:val="num" w:pos="0"/>
        </w:tabs>
        <w:ind w:left="0" w:firstLine="0"/>
      </w:pPr>
      <w:rPr>
        <w:rFonts w:ascii="Symbol" w:hAnsi="Symbol" w:cs="Times New Roman"/>
      </w:rPr>
    </w:lvl>
    <w:lvl w:ilvl="4">
      <w:start w:val="1"/>
      <w:numFmt w:val="bullet"/>
      <w:suff w:val="nothing"/>
      <w:lvlText w:val=""/>
      <w:lvlJc w:val="left"/>
      <w:pPr>
        <w:tabs>
          <w:tab w:val="num" w:pos="0"/>
        </w:tabs>
        <w:ind w:left="0" w:firstLine="0"/>
      </w:pPr>
      <w:rPr>
        <w:rFonts w:ascii="Symbol" w:hAnsi="Symbol" w:cs="Times New Roman"/>
      </w:rPr>
    </w:lvl>
    <w:lvl w:ilvl="5">
      <w:start w:val="1"/>
      <w:numFmt w:val="bullet"/>
      <w:suff w:val="nothing"/>
      <w:lvlText w:val=""/>
      <w:lvlJc w:val="left"/>
      <w:pPr>
        <w:tabs>
          <w:tab w:val="num" w:pos="0"/>
        </w:tabs>
        <w:ind w:left="0" w:firstLine="0"/>
      </w:pPr>
      <w:rPr>
        <w:rFonts w:ascii="Symbol" w:hAnsi="Symbol" w:cs="Times New Roman"/>
      </w:rPr>
    </w:lvl>
    <w:lvl w:ilvl="6">
      <w:start w:val="1"/>
      <w:numFmt w:val="bullet"/>
      <w:suff w:val="nothing"/>
      <w:lvlText w:val=""/>
      <w:lvlJc w:val="left"/>
      <w:pPr>
        <w:tabs>
          <w:tab w:val="num" w:pos="0"/>
        </w:tabs>
        <w:ind w:left="0" w:firstLine="0"/>
      </w:pPr>
      <w:rPr>
        <w:rFonts w:ascii="Symbol" w:hAnsi="Symbol" w:cs="Times New Roman"/>
      </w:rPr>
    </w:lvl>
    <w:lvl w:ilvl="7">
      <w:start w:val="1"/>
      <w:numFmt w:val="bullet"/>
      <w:suff w:val="nothing"/>
      <w:lvlText w:val=""/>
      <w:lvlJc w:val="left"/>
      <w:pPr>
        <w:tabs>
          <w:tab w:val="num" w:pos="0"/>
        </w:tabs>
        <w:ind w:left="0" w:firstLine="0"/>
      </w:pPr>
      <w:rPr>
        <w:rFonts w:ascii="Symbol" w:hAnsi="Symbol" w:cs="Times New Roman"/>
      </w:rPr>
    </w:lvl>
    <w:lvl w:ilvl="8">
      <w:start w:val="1"/>
      <w:numFmt w:val="bullet"/>
      <w:suff w:val="nothing"/>
      <w:lvlText w:val=""/>
      <w:lvlJc w:val="left"/>
      <w:pPr>
        <w:tabs>
          <w:tab w:val="num" w:pos="0"/>
        </w:tabs>
        <w:ind w:left="0" w:firstLine="0"/>
      </w:pPr>
      <w:rPr>
        <w:rFonts w:ascii="Symbol" w:hAnsi="Symbol" w:cs="Times New Roman"/>
      </w:rPr>
    </w:lvl>
  </w:abstractNum>
  <w:abstractNum w:abstractNumId="8">
    <w:nsid w:val="00000009"/>
    <w:multiLevelType w:val="multilevel"/>
    <w:tmpl w:val="00000009"/>
    <w:name w:val="WW8Num9"/>
    <w:lvl w:ilvl="0">
      <w:start w:val="5"/>
      <w:numFmt w:val="decimal"/>
      <w:lvlText w:val="%1."/>
      <w:lvlJc w:val="left"/>
      <w:pPr>
        <w:tabs>
          <w:tab w:val="num" w:pos="360"/>
        </w:tabs>
        <w:ind w:left="360" w:hanging="360"/>
      </w:pPr>
    </w:lvl>
    <w:lvl w:ilvl="1">
      <w:start w:val="3"/>
      <w:numFmt w:val="decimal"/>
      <w:lvlText w:val="%1.%2."/>
      <w:lvlJc w:val="left"/>
      <w:pPr>
        <w:tabs>
          <w:tab w:val="num" w:pos="450"/>
        </w:tabs>
        <w:ind w:left="450" w:hanging="360"/>
      </w:pPr>
    </w:lvl>
    <w:lvl w:ilvl="2">
      <w:start w:val="3"/>
      <w:numFmt w:val="decimal"/>
      <w:lvlText w:val="%1.%2.%3."/>
      <w:lvlJc w:val="left"/>
      <w:pPr>
        <w:tabs>
          <w:tab w:val="num" w:pos="540"/>
        </w:tabs>
        <w:ind w:left="540" w:hanging="360"/>
      </w:pPr>
    </w:lvl>
    <w:lvl w:ilvl="3">
      <w:start w:val="1"/>
      <w:numFmt w:val="decimal"/>
      <w:lvlText w:val="%1.%2.%3.%4."/>
      <w:lvlJc w:val="left"/>
      <w:pPr>
        <w:tabs>
          <w:tab w:val="num" w:pos="630"/>
        </w:tabs>
        <w:ind w:left="630" w:hanging="360"/>
      </w:pPr>
    </w:lvl>
    <w:lvl w:ilvl="4">
      <w:start w:val="1"/>
      <w:numFmt w:val="decimal"/>
      <w:lvlText w:val="%1.%2.%3.%4.%5."/>
      <w:lvlJc w:val="left"/>
      <w:pPr>
        <w:tabs>
          <w:tab w:val="num" w:pos="720"/>
        </w:tabs>
        <w:ind w:left="720" w:hanging="360"/>
      </w:pPr>
    </w:lvl>
    <w:lvl w:ilvl="5">
      <w:start w:val="1"/>
      <w:numFmt w:val="decimal"/>
      <w:lvlText w:val="%1.%2.%3.%4.%5.%6."/>
      <w:lvlJc w:val="left"/>
      <w:pPr>
        <w:tabs>
          <w:tab w:val="num" w:pos="810"/>
        </w:tabs>
        <w:ind w:left="810" w:hanging="360"/>
      </w:pPr>
    </w:lvl>
    <w:lvl w:ilvl="6">
      <w:start w:val="1"/>
      <w:numFmt w:val="decimal"/>
      <w:lvlText w:val="%1.%2.%3.%4.%5.%6.%7."/>
      <w:lvlJc w:val="left"/>
      <w:pPr>
        <w:tabs>
          <w:tab w:val="num" w:pos="900"/>
        </w:tabs>
        <w:ind w:left="900" w:hanging="360"/>
      </w:pPr>
    </w:lvl>
    <w:lvl w:ilvl="7">
      <w:start w:val="1"/>
      <w:numFmt w:val="decimal"/>
      <w:lvlText w:val="%1.%2.%3.%4.%5.%6.%7.%8."/>
      <w:lvlJc w:val="left"/>
      <w:pPr>
        <w:tabs>
          <w:tab w:val="num" w:pos="990"/>
        </w:tabs>
        <w:ind w:left="990" w:hanging="360"/>
      </w:pPr>
    </w:lvl>
    <w:lvl w:ilvl="8">
      <w:start w:val="1"/>
      <w:numFmt w:val="decimal"/>
      <w:lvlText w:val="%1.%2.%3.%4.%5.%6.%7.%8.%9."/>
      <w:lvlJc w:val="left"/>
      <w:pPr>
        <w:tabs>
          <w:tab w:val="num" w:pos="1080"/>
        </w:tabs>
        <w:ind w:left="1080" w:hanging="360"/>
      </w:pPr>
    </w:lvl>
  </w:abstractNum>
  <w:abstractNum w:abstractNumId="9">
    <w:nsid w:val="10A30379"/>
    <w:multiLevelType w:val="multilevel"/>
    <w:tmpl w:val="C7EC417A"/>
    <w:lvl w:ilvl="0">
      <w:start w:val="4"/>
      <w:numFmt w:val="decimal"/>
      <w:lvlText w:val="%1."/>
      <w:lvlJc w:val="left"/>
      <w:pPr>
        <w:ind w:left="450" w:hanging="45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autoHyphenation/>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10AA"/>
    <w:rsid w:val="00002092"/>
    <w:rsid w:val="00004204"/>
    <w:rsid w:val="0000519D"/>
    <w:rsid w:val="00030112"/>
    <w:rsid w:val="000765B5"/>
    <w:rsid w:val="00076FCA"/>
    <w:rsid w:val="00132102"/>
    <w:rsid w:val="00160715"/>
    <w:rsid w:val="00177FD2"/>
    <w:rsid w:val="00281C89"/>
    <w:rsid w:val="003645CA"/>
    <w:rsid w:val="003A3E77"/>
    <w:rsid w:val="003E3196"/>
    <w:rsid w:val="003E5C0D"/>
    <w:rsid w:val="004A5BD0"/>
    <w:rsid w:val="004E4603"/>
    <w:rsid w:val="004F5D3B"/>
    <w:rsid w:val="0057045E"/>
    <w:rsid w:val="005810AA"/>
    <w:rsid w:val="006111AD"/>
    <w:rsid w:val="006B58C1"/>
    <w:rsid w:val="0070562D"/>
    <w:rsid w:val="0072479B"/>
    <w:rsid w:val="00735A64"/>
    <w:rsid w:val="007770DC"/>
    <w:rsid w:val="007B21E1"/>
    <w:rsid w:val="007F1829"/>
    <w:rsid w:val="00812C40"/>
    <w:rsid w:val="00815814"/>
    <w:rsid w:val="008A5035"/>
    <w:rsid w:val="00955A11"/>
    <w:rsid w:val="009A1BD5"/>
    <w:rsid w:val="00A16024"/>
    <w:rsid w:val="00A52395"/>
    <w:rsid w:val="00A64359"/>
    <w:rsid w:val="00A94A11"/>
    <w:rsid w:val="00AA64A5"/>
    <w:rsid w:val="00AB656B"/>
    <w:rsid w:val="00AC6318"/>
    <w:rsid w:val="00B24D84"/>
    <w:rsid w:val="00B265FF"/>
    <w:rsid w:val="00B31D53"/>
    <w:rsid w:val="00B47FCA"/>
    <w:rsid w:val="00B66708"/>
    <w:rsid w:val="00B80CA7"/>
    <w:rsid w:val="00B92E67"/>
    <w:rsid w:val="00BC2581"/>
    <w:rsid w:val="00BE0512"/>
    <w:rsid w:val="00C24B70"/>
    <w:rsid w:val="00C9137D"/>
    <w:rsid w:val="00C920FB"/>
    <w:rsid w:val="00CA4413"/>
    <w:rsid w:val="00CE28F1"/>
    <w:rsid w:val="00CF574E"/>
    <w:rsid w:val="00D24271"/>
    <w:rsid w:val="00D95862"/>
    <w:rsid w:val="00DA5ED3"/>
    <w:rsid w:val="00DD13D9"/>
    <w:rsid w:val="00E15D34"/>
    <w:rsid w:val="00E21FA6"/>
    <w:rsid w:val="00E25035"/>
    <w:rsid w:val="00E83B0E"/>
    <w:rsid w:val="00EB501E"/>
    <w:rsid w:val="00EB536F"/>
    <w:rsid w:val="00EC05E3"/>
    <w:rsid w:val="00ED3AAE"/>
    <w:rsid w:val="00ED529A"/>
    <w:rsid w:val="00EE3FD4"/>
    <w:rsid w:val="00F05E25"/>
    <w:rsid w:val="00F42813"/>
    <w:rsid w:val="00F470AF"/>
    <w:rsid w:val="00F6509F"/>
    <w:rsid w:val="00FA627C"/>
    <w:rsid w:val="00FC61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5:docId w15:val="{5F857929-9AAF-48C6-93DF-BB5659616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28F1"/>
    <w:rPr>
      <w:lang w:eastAsia="ar-SA"/>
    </w:rPr>
  </w:style>
  <w:style w:type="paragraph" w:styleId="1">
    <w:name w:val="heading 1"/>
    <w:basedOn w:val="a"/>
    <w:next w:val="a"/>
    <w:qFormat/>
    <w:rsid w:val="00CE28F1"/>
    <w:pPr>
      <w:keepNext/>
      <w:tabs>
        <w:tab w:val="num" w:pos="0"/>
      </w:tabs>
      <w:spacing w:before="20" w:line="252" w:lineRule="auto"/>
      <w:jc w:val="center"/>
      <w:outlineLvl w:val="0"/>
    </w:pPr>
    <w:rPr>
      <w:sz w:val="28"/>
      <w:u w:val="single"/>
    </w:rPr>
  </w:style>
  <w:style w:type="paragraph" w:styleId="2">
    <w:name w:val="heading 2"/>
    <w:basedOn w:val="a"/>
    <w:next w:val="a"/>
    <w:qFormat/>
    <w:rsid w:val="00CE28F1"/>
    <w:pPr>
      <w:keepNext/>
      <w:tabs>
        <w:tab w:val="num" w:pos="0"/>
      </w:tabs>
      <w:spacing w:line="360" w:lineRule="auto"/>
      <w:ind w:left="5812"/>
      <w:jc w:val="both"/>
      <w:outlineLvl w:val="1"/>
    </w:pPr>
    <w:rPr>
      <w:sz w:val="28"/>
    </w:rPr>
  </w:style>
  <w:style w:type="paragraph" w:styleId="3">
    <w:name w:val="heading 3"/>
    <w:basedOn w:val="a"/>
    <w:next w:val="a"/>
    <w:qFormat/>
    <w:rsid w:val="00CE28F1"/>
    <w:pPr>
      <w:keepNext/>
      <w:tabs>
        <w:tab w:val="num" w:pos="0"/>
      </w:tabs>
      <w:spacing w:before="260"/>
      <w:jc w:val="both"/>
      <w:outlineLvl w:val="2"/>
    </w:pPr>
    <w:rPr>
      <w:sz w:val="28"/>
    </w:rPr>
  </w:style>
  <w:style w:type="paragraph" w:styleId="5">
    <w:name w:val="heading 5"/>
    <w:basedOn w:val="a"/>
    <w:next w:val="a"/>
    <w:qFormat/>
    <w:rsid w:val="00CE28F1"/>
    <w:pPr>
      <w:keepNext/>
      <w:shd w:val="clear" w:color="auto" w:fill="FFFFFF"/>
      <w:tabs>
        <w:tab w:val="num" w:pos="0"/>
      </w:tabs>
      <w:jc w:val="center"/>
      <w:outlineLvl w:val="4"/>
    </w:pPr>
    <w:rPr>
      <w:b/>
      <w:sz w:val="32"/>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5z0">
    <w:name w:val="WW8Num5z0"/>
    <w:rsid w:val="00CE28F1"/>
    <w:rPr>
      <w:rFonts w:ascii="Times New Roman" w:hAnsi="Times New Roman" w:cs="Times New Roman"/>
    </w:rPr>
  </w:style>
  <w:style w:type="character" w:customStyle="1" w:styleId="WW8Num6z0">
    <w:name w:val="WW8Num6z0"/>
    <w:rsid w:val="00CE28F1"/>
    <w:rPr>
      <w:rFonts w:ascii="Times New Roman" w:hAnsi="Times New Roman" w:cs="Times New Roman"/>
    </w:rPr>
  </w:style>
  <w:style w:type="character" w:customStyle="1" w:styleId="WW8Num7z0">
    <w:name w:val="WW8Num7z0"/>
    <w:rsid w:val="00CE28F1"/>
    <w:rPr>
      <w:rFonts w:ascii="Times New Roman" w:hAnsi="Times New Roman" w:cs="Times New Roman"/>
    </w:rPr>
  </w:style>
  <w:style w:type="character" w:customStyle="1" w:styleId="WW8Num8z0">
    <w:name w:val="WW8Num8z0"/>
    <w:rsid w:val="00CE28F1"/>
    <w:rPr>
      <w:rFonts w:ascii="Times New Roman" w:hAnsi="Times New Roman" w:cs="Times New Roman"/>
    </w:rPr>
  </w:style>
  <w:style w:type="character" w:customStyle="1" w:styleId="Absatz-Standardschriftart">
    <w:name w:val="Absatz-Standardschriftart"/>
    <w:rsid w:val="00CE28F1"/>
  </w:style>
  <w:style w:type="character" w:customStyle="1" w:styleId="WW-Absatz-Standardschriftart">
    <w:name w:val="WW-Absatz-Standardschriftart"/>
    <w:rsid w:val="00CE28F1"/>
  </w:style>
  <w:style w:type="character" w:customStyle="1" w:styleId="WW-Absatz-Standardschriftart1">
    <w:name w:val="WW-Absatz-Standardschriftart1"/>
    <w:rsid w:val="00CE28F1"/>
  </w:style>
  <w:style w:type="character" w:customStyle="1" w:styleId="WW-Absatz-Standardschriftart11">
    <w:name w:val="WW-Absatz-Standardschriftart11"/>
    <w:rsid w:val="00CE28F1"/>
  </w:style>
  <w:style w:type="character" w:customStyle="1" w:styleId="WW-Absatz-Standardschriftart111">
    <w:name w:val="WW-Absatz-Standardschriftart111"/>
    <w:rsid w:val="00CE28F1"/>
  </w:style>
  <w:style w:type="character" w:customStyle="1" w:styleId="WW-Absatz-Standardschriftart1111">
    <w:name w:val="WW-Absatz-Standardschriftart1111"/>
    <w:rsid w:val="00CE28F1"/>
  </w:style>
  <w:style w:type="character" w:customStyle="1" w:styleId="WW-Absatz-Standardschriftart11111">
    <w:name w:val="WW-Absatz-Standardschriftart11111"/>
    <w:rsid w:val="00CE28F1"/>
  </w:style>
  <w:style w:type="character" w:customStyle="1" w:styleId="WW-Absatz-Standardschriftart111111">
    <w:name w:val="WW-Absatz-Standardschriftart111111"/>
    <w:rsid w:val="00CE28F1"/>
  </w:style>
  <w:style w:type="character" w:customStyle="1" w:styleId="WW-Absatz-Standardschriftart1111111">
    <w:name w:val="WW-Absatz-Standardschriftart1111111"/>
    <w:rsid w:val="00CE28F1"/>
  </w:style>
  <w:style w:type="character" w:customStyle="1" w:styleId="WW-Absatz-Standardschriftart11111111">
    <w:name w:val="WW-Absatz-Standardschriftart11111111"/>
    <w:rsid w:val="00CE28F1"/>
  </w:style>
  <w:style w:type="character" w:customStyle="1" w:styleId="WW-Absatz-Standardschriftart111111111">
    <w:name w:val="WW-Absatz-Standardschriftart111111111"/>
    <w:rsid w:val="00CE28F1"/>
  </w:style>
  <w:style w:type="character" w:customStyle="1" w:styleId="WW-Absatz-Standardschriftart1111111111">
    <w:name w:val="WW-Absatz-Standardschriftart1111111111"/>
    <w:rsid w:val="00CE28F1"/>
  </w:style>
  <w:style w:type="character" w:customStyle="1" w:styleId="WW-Absatz-Standardschriftart11111111111">
    <w:name w:val="WW-Absatz-Standardschriftart11111111111"/>
    <w:rsid w:val="00CE28F1"/>
  </w:style>
  <w:style w:type="character" w:customStyle="1" w:styleId="WW-Absatz-Standardschriftart111111111111">
    <w:name w:val="WW-Absatz-Standardschriftart111111111111"/>
    <w:rsid w:val="00CE28F1"/>
  </w:style>
  <w:style w:type="character" w:customStyle="1" w:styleId="WW-Absatz-Standardschriftart1111111111111">
    <w:name w:val="WW-Absatz-Standardschriftart1111111111111"/>
    <w:rsid w:val="00CE28F1"/>
  </w:style>
  <w:style w:type="character" w:customStyle="1" w:styleId="WW8Num2z0">
    <w:name w:val="WW8Num2z0"/>
    <w:rsid w:val="00CE28F1"/>
    <w:rPr>
      <w:rFonts w:ascii="Times New Roman" w:hAnsi="Times New Roman" w:cs="Times New Roman"/>
    </w:rPr>
  </w:style>
  <w:style w:type="character" w:customStyle="1" w:styleId="WW8Num3z0">
    <w:name w:val="WW8Num3z0"/>
    <w:rsid w:val="00CE28F1"/>
    <w:rPr>
      <w:rFonts w:ascii="Times New Roman" w:hAnsi="Times New Roman" w:cs="Times New Roman"/>
    </w:rPr>
  </w:style>
  <w:style w:type="character" w:customStyle="1" w:styleId="WW8Num9z0">
    <w:name w:val="WW8Num9z0"/>
    <w:rsid w:val="00CE28F1"/>
    <w:rPr>
      <w:rFonts w:ascii="Times New Roman" w:hAnsi="Times New Roman" w:cs="Times New Roman"/>
    </w:rPr>
  </w:style>
  <w:style w:type="character" w:customStyle="1" w:styleId="WW8Num10z0">
    <w:name w:val="WW8Num10z0"/>
    <w:rsid w:val="00CE28F1"/>
    <w:rPr>
      <w:rFonts w:ascii="Times New Roman" w:hAnsi="Times New Roman" w:cs="Times New Roman"/>
    </w:rPr>
  </w:style>
  <w:style w:type="character" w:customStyle="1" w:styleId="WW8Num12z0">
    <w:name w:val="WW8Num12z0"/>
    <w:rsid w:val="00CE28F1"/>
    <w:rPr>
      <w:rFonts w:ascii="Times New Roman" w:hAnsi="Times New Roman" w:cs="Times New Roman"/>
    </w:rPr>
  </w:style>
  <w:style w:type="character" w:customStyle="1" w:styleId="WW8Num13z0">
    <w:name w:val="WW8Num13z0"/>
    <w:rsid w:val="00CE28F1"/>
    <w:rPr>
      <w:rFonts w:ascii="Times New Roman" w:hAnsi="Times New Roman" w:cs="Times New Roman"/>
    </w:rPr>
  </w:style>
  <w:style w:type="character" w:customStyle="1" w:styleId="WW8Num15z0">
    <w:name w:val="WW8Num15z0"/>
    <w:rsid w:val="00CE28F1"/>
    <w:rPr>
      <w:rFonts w:ascii="Times New Roman" w:hAnsi="Times New Roman" w:cs="Times New Roman"/>
    </w:rPr>
  </w:style>
  <w:style w:type="character" w:customStyle="1" w:styleId="WW8Num16z0">
    <w:name w:val="WW8Num16z0"/>
    <w:rsid w:val="00CE28F1"/>
    <w:rPr>
      <w:rFonts w:ascii="Times New Roman" w:hAnsi="Times New Roman" w:cs="Times New Roman"/>
    </w:rPr>
  </w:style>
  <w:style w:type="character" w:customStyle="1" w:styleId="WW8NumSt5z0">
    <w:name w:val="WW8NumSt5z0"/>
    <w:rsid w:val="00CE28F1"/>
    <w:rPr>
      <w:rFonts w:ascii="Times New Roman" w:hAnsi="Times New Roman" w:cs="Times New Roman"/>
    </w:rPr>
  </w:style>
  <w:style w:type="character" w:customStyle="1" w:styleId="WW8NumSt6z0">
    <w:name w:val="WW8NumSt6z0"/>
    <w:rsid w:val="00CE28F1"/>
    <w:rPr>
      <w:rFonts w:ascii="Times New Roman" w:hAnsi="Times New Roman" w:cs="Times New Roman"/>
    </w:rPr>
  </w:style>
  <w:style w:type="character" w:customStyle="1" w:styleId="WW8NumSt10z0">
    <w:name w:val="WW8NumSt10z0"/>
    <w:rsid w:val="00CE28F1"/>
    <w:rPr>
      <w:rFonts w:ascii="Times New Roman" w:hAnsi="Times New Roman" w:cs="Times New Roman"/>
    </w:rPr>
  </w:style>
  <w:style w:type="character" w:customStyle="1" w:styleId="WW8NumSt13z0">
    <w:name w:val="WW8NumSt13z0"/>
    <w:rsid w:val="00CE28F1"/>
    <w:rPr>
      <w:rFonts w:ascii="Times New Roman" w:hAnsi="Times New Roman" w:cs="Times New Roman"/>
    </w:rPr>
  </w:style>
  <w:style w:type="character" w:customStyle="1" w:styleId="10">
    <w:name w:val="Основной шрифт абзаца1"/>
    <w:rsid w:val="00CE28F1"/>
  </w:style>
  <w:style w:type="character" w:styleId="a3">
    <w:name w:val="page number"/>
    <w:basedOn w:val="10"/>
    <w:rsid w:val="00CE28F1"/>
  </w:style>
  <w:style w:type="character" w:customStyle="1" w:styleId="a4">
    <w:name w:val="Маркеры списка"/>
    <w:rsid w:val="00CE28F1"/>
    <w:rPr>
      <w:rFonts w:ascii="OpenSymbol" w:eastAsia="OpenSymbol" w:hAnsi="OpenSymbol" w:cs="OpenSymbol"/>
    </w:rPr>
  </w:style>
  <w:style w:type="character" w:customStyle="1" w:styleId="a5">
    <w:name w:val="Символ нумерации"/>
    <w:rsid w:val="00CE28F1"/>
  </w:style>
  <w:style w:type="character" w:customStyle="1" w:styleId="FontStyle43">
    <w:name w:val="Font Style43"/>
    <w:rsid w:val="00CE28F1"/>
    <w:rPr>
      <w:rFonts w:ascii="Courier New" w:hAnsi="Courier New" w:cs="Courier New"/>
      <w:sz w:val="24"/>
      <w:szCs w:val="24"/>
    </w:rPr>
  </w:style>
  <w:style w:type="paragraph" w:customStyle="1" w:styleId="a6">
    <w:name w:val="Заголовок"/>
    <w:basedOn w:val="a"/>
    <w:next w:val="a7"/>
    <w:rsid w:val="00CE28F1"/>
    <w:pPr>
      <w:keepNext/>
      <w:spacing w:before="240" w:after="120"/>
    </w:pPr>
    <w:rPr>
      <w:rFonts w:ascii="Arial" w:eastAsia="SimSun" w:hAnsi="Arial" w:cs="Tahoma"/>
      <w:sz w:val="28"/>
      <w:szCs w:val="28"/>
    </w:rPr>
  </w:style>
  <w:style w:type="paragraph" w:styleId="a7">
    <w:name w:val="Body Text"/>
    <w:basedOn w:val="a"/>
    <w:rsid w:val="00CE28F1"/>
    <w:pPr>
      <w:spacing w:after="120"/>
    </w:pPr>
  </w:style>
  <w:style w:type="paragraph" w:styleId="a8">
    <w:name w:val="List"/>
    <w:basedOn w:val="a7"/>
    <w:rsid w:val="00CE28F1"/>
    <w:rPr>
      <w:rFonts w:cs="Tahoma"/>
    </w:rPr>
  </w:style>
  <w:style w:type="paragraph" w:customStyle="1" w:styleId="11">
    <w:name w:val="Название1"/>
    <w:basedOn w:val="a"/>
    <w:rsid w:val="00CE28F1"/>
    <w:pPr>
      <w:suppressLineNumbers/>
      <w:spacing w:before="120" w:after="120"/>
    </w:pPr>
    <w:rPr>
      <w:rFonts w:cs="Tahoma"/>
      <w:i/>
      <w:iCs/>
      <w:sz w:val="24"/>
      <w:szCs w:val="24"/>
    </w:rPr>
  </w:style>
  <w:style w:type="paragraph" w:customStyle="1" w:styleId="12">
    <w:name w:val="Указатель1"/>
    <w:basedOn w:val="a"/>
    <w:rsid w:val="00CE28F1"/>
    <w:pPr>
      <w:suppressLineNumbers/>
    </w:pPr>
    <w:rPr>
      <w:rFonts w:cs="Tahoma"/>
    </w:rPr>
  </w:style>
  <w:style w:type="paragraph" w:styleId="a9">
    <w:name w:val="Balloon Text"/>
    <w:basedOn w:val="a"/>
    <w:rsid w:val="00CE28F1"/>
    <w:rPr>
      <w:rFonts w:ascii="Tahoma" w:hAnsi="Tahoma" w:cs="Tahoma"/>
      <w:sz w:val="16"/>
      <w:szCs w:val="16"/>
    </w:rPr>
  </w:style>
  <w:style w:type="paragraph" w:styleId="aa">
    <w:name w:val="Body Text Indent"/>
    <w:basedOn w:val="a"/>
    <w:rsid w:val="00CE28F1"/>
    <w:pPr>
      <w:ind w:firstLine="720"/>
      <w:jc w:val="both"/>
    </w:pPr>
    <w:rPr>
      <w:sz w:val="28"/>
    </w:rPr>
  </w:style>
  <w:style w:type="paragraph" w:customStyle="1" w:styleId="21">
    <w:name w:val="Основной текст с отступом 21"/>
    <w:basedOn w:val="a"/>
    <w:rsid w:val="00CE28F1"/>
    <w:pPr>
      <w:ind w:firstLine="709"/>
      <w:jc w:val="both"/>
    </w:pPr>
    <w:rPr>
      <w:sz w:val="28"/>
    </w:rPr>
  </w:style>
  <w:style w:type="paragraph" w:styleId="ab">
    <w:name w:val="footer"/>
    <w:basedOn w:val="a"/>
    <w:rsid w:val="00CE28F1"/>
    <w:pPr>
      <w:tabs>
        <w:tab w:val="center" w:pos="4677"/>
        <w:tab w:val="right" w:pos="9355"/>
      </w:tabs>
    </w:pPr>
  </w:style>
  <w:style w:type="paragraph" w:customStyle="1" w:styleId="ac">
    <w:name w:val="Содержимое таблицы"/>
    <w:basedOn w:val="a"/>
    <w:rsid w:val="00CE28F1"/>
    <w:pPr>
      <w:suppressLineNumbers/>
    </w:pPr>
  </w:style>
  <w:style w:type="paragraph" w:customStyle="1" w:styleId="ad">
    <w:name w:val="Заголовок таблицы"/>
    <w:basedOn w:val="ac"/>
    <w:rsid w:val="00CE28F1"/>
    <w:pPr>
      <w:jc w:val="center"/>
    </w:pPr>
    <w:rPr>
      <w:b/>
      <w:bCs/>
    </w:rPr>
  </w:style>
  <w:style w:type="paragraph" w:customStyle="1" w:styleId="ae">
    <w:name w:val="Содержимое врезки"/>
    <w:basedOn w:val="a7"/>
    <w:rsid w:val="00CE28F1"/>
  </w:style>
  <w:style w:type="paragraph" w:styleId="af">
    <w:name w:val="header"/>
    <w:basedOn w:val="a"/>
    <w:rsid w:val="00CE28F1"/>
    <w:pPr>
      <w:suppressLineNumbers/>
      <w:tabs>
        <w:tab w:val="center" w:pos="4819"/>
        <w:tab w:val="right" w:pos="9638"/>
      </w:tabs>
    </w:pPr>
  </w:style>
  <w:style w:type="paragraph" w:customStyle="1" w:styleId="ConsPlusNonformat">
    <w:name w:val="ConsPlusNonformat"/>
    <w:rsid w:val="00CE28F1"/>
    <w:pPr>
      <w:widowControl w:val="0"/>
      <w:suppressAutoHyphens/>
      <w:autoSpaceDE w:val="0"/>
    </w:pPr>
    <w:rPr>
      <w:rFonts w:ascii="Courier New" w:eastAsia="Arial" w:hAnsi="Courier New" w:cs="Courier New"/>
      <w:kern w:val="1"/>
      <w:lang w:eastAsia="ar-SA"/>
    </w:rPr>
  </w:style>
  <w:style w:type="paragraph" w:customStyle="1" w:styleId="ConsPlusTitle">
    <w:name w:val="ConsPlusTitle"/>
    <w:rsid w:val="00CE28F1"/>
    <w:pPr>
      <w:widowControl w:val="0"/>
      <w:suppressAutoHyphens/>
      <w:autoSpaceDE w:val="0"/>
    </w:pPr>
    <w:rPr>
      <w:rFonts w:ascii="Calibri" w:eastAsia="Arial" w:hAnsi="Calibri" w:cs="Calibri"/>
      <w:b/>
      <w:bCs/>
      <w:kern w:val="1"/>
      <w:sz w:val="22"/>
      <w:szCs w:val="22"/>
      <w:lang w:eastAsia="ar-SA"/>
    </w:rPr>
  </w:style>
  <w:style w:type="paragraph" w:styleId="af0">
    <w:name w:val="No Spacing"/>
    <w:qFormat/>
    <w:rsid w:val="00CF574E"/>
    <w:pPr>
      <w:suppressAutoHyphens/>
    </w:pPr>
    <w:rPr>
      <w:rFonts w:ascii="Calibri" w:eastAsia="Arial" w:hAnsi="Calibri" w:cs="Calibri"/>
      <w:sz w:val="22"/>
      <w:szCs w:val="22"/>
      <w:lang w:eastAsia="ar-SA"/>
    </w:rPr>
  </w:style>
  <w:style w:type="table" w:styleId="af1">
    <w:name w:val="Table Grid"/>
    <w:basedOn w:val="a1"/>
    <w:uiPriority w:val="59"/>
    <w:rsid w:val="008158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List Paragraph"/>
    <w:basedOn w:val="a"/>
    <w:uiPriority w:val="34"/>
    <w:qFormat/>
    <w:rsid w:val="00DA5ED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0692696">
      <w:bodyDiv w:val="1"/>
      <w:marLeft w:val="0"/>
      <w:marRight w:val="0"/>
      <w:marTop w:val="0"/>
      <w:marBottom w:val="0"/>
      <w:divBdr>
        <w:top w:val="none" w:sz="0" w:space="0" w:color="auto"/>
        <w:left w:val="none" w:sz="0" w:space="0" w:color="auto"/>
        <w:bottom w:val="none" w:sz="0" w:space="0" w:color="auto"/>
        <w:right w:val="none" w:sz="0" w:space="0" w:color="auto"/>
      </w:divBdr>
    </w:div>
    <w:div w:id="512493529">
      <w:bodyDiv w:val="1"/>
      <w:marLeft w:val="0"/>
      <w:marRight w:val="0"/>
      <w:marTop w:val="0"/>
      <w:marBottom w:val="0"/>
      <w:divBdr>
        <w:top w:val="none" w:sz="0" w:space="0" w:color="auto"/>
        <w:left w:val="none" w:sz="0" w:space="0" w:color="auto"/>
        <w:bottom w:val="none" w:sz="0" w:space="0" w:color="auto"/>
        <w:right w:val="none" w:sz="0" w:space="0" w:color="auto"/>
      </w:divBdr>
    </w:div>
    <w:div w:id="1419983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E2614B-0A38-468A-A04E-60EB532F97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4261</Words>
  <Characters>24293</Characters>
  <Application>Microsoft Office Word</Application>
  <DocSecurity>0</DocSecurity>
  <Lines>202</Lines>
  <Paragraphs>56</Paragraphs>
  <ScaleCrop>false</ScaleCrop>
  <HeadingPairs>
    <vt:vector size="2" baseType="variant">
      <vt:variant>
        <vt:lpstr>Название</vt:lpstr>
      </vt:variant>
      <vt:variant>
        <vt:i4>1</vt:i4>
      </vt:variant>
    </vt:vector>
  </HeadingPairs>
  <TitlesOfParts>
    <vt:vector size="1" baseType="lpstr">
      <vt:lpstr>Постановление главы района</vt:lpstr>
    </vt:vector>
  </TitlesOfParts>
  <Company/>
  <LinksUpToDate>false</LinksUpToDate>
  <CharactersWithSpaces>28498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главы района</dc:title>
  <dc:subject/>
  <dc:creator>adm2</dc:creator>
  <cp:keywords/>
  <cp:lastModifiedBy>Меньшиково</cp:lastModifiedBy>
  <cp:revision>2</cp:revision>
  <cp:lastPrinted>2016-05-25T04:32:00Z</cp:lastPrinted>
  <dcterms:created xsi:type="dcterms:W3CDTF">2016-05-25T04:33:00Z</dcterms:created>
  <dcterms:modified xsi:type="dcterms:W3CDTF">2016-05-25T04:33:00Z</dcterms:modified>
</cp:coreProperties>
</file>