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A0" w:rsidRDefault="003E687C" w:rsidP="00AD0AA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D0AA4" w:rsidRPr="00AD0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ДМИНИСТРАЦИЯ </w:t>
      </w:r>
    </w:p>
    <w:p w:rsidR="005C46A0" w:rsidRDefault="005C46A0" w:rsidP="00AD0AA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МЕНЬШИКОВСКОГО</w:t>
      </w:r>
      <w:r w:rsidR="006D0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D0AA4" w:rsidRPr="00AD0AA4" w:rsidRDefault="006D00E8" w:rsidP="005C46A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0AA4" w:rsidRPr="00AD0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ВЕНГЕРОВСКОГО РАЙОНА</w:t>
      </w:r>
      <w:r w:rsidR="005C4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0AA4" w:rsidRPr="00AD0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AD0AA4" w:rsidRPr="00AD0AA4" w:rsidRDefault="00AD0AA4" w:rsidP="00AD0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A4" w:rsidRPr="00AD0AA4" w:rsidRDefault="00AD0AA4" w:rsidP="00AD0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A4" w:rsidRPr="00AD0AA4" w:rsidRDefault="00AD0AA4" w:rsidP="00AD0AA4">
      <w:pP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D0AA4" w:rsidRPr="00AD0AA4" w:rsidRDefault="00AD0AA4" w:rsidP="00AD0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A4" w:rsidRPr="00AD0AA4" w:rsidRDefault="005C46A0" w:rsidP="005C4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24.11.2022                                     с. Меньшиково                                       </w:t>
      </w:r>
      <w:r w:rsidR="00AD0AA4" w:rsidRPr="00AD0AA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20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D00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AD0AA4" w:rsidRPr="00AD0AA4" w:rsidRDefault="00AD0AA4" w:rsidP="00AD0AA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207" w:rsidRPr="00EE320D" w:rsidRDefault="00D35207" w:rsidP="00D35207">
      <w:pPr>
        <w:shd w:val="clear" w:color="auto" w:fill="FFFFFF"/>
        <w:spacing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2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 требований к закупаемым отдельным видам товаров, работ, услуг (в том числе предельных цен товаров, работ, услуг) </w:t>
      </w:r>
      <w:r w:rsidRPr="00EE32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обеспечения муниципальных нужд </w:t>
      </w:r>
      <w:r w:rsidR="005C46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Меньшиковского</w:t>
      </w:r>
      <w:r w:rsidR="006D00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сельсовета </w:t>
      </w:r>
      <w:r w:rsidRPr="00EE3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Венгеровского района Новосибирской области</w:t>
      </w:r>
      <w:r w:rsidR="00EE320D" w:rsidRPr="00EE3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E320D" w:rsidRPr="00EE320D">
        <w:rPr>
          <w:rFonts w:ascii="Times New Roman" w:hAnsi="Times New Roman" w:cs="Times New Roman"/>
          <w:bCs/>
          <w:sz w:val="28"/>
          <w:szCs w:val="28"/>
        </w:rPr>
        <w:t xml:space="preserve"> включая подведомственные казенные </w:t>
      </w:r>
      <w:r w:rsidR="00AD0AA4" w:rsidRPr="00AD0AA4">
        <w:rPr>
          <w:rFonts w:ascii="Times New Roman" w:hAnsi="Times New Roman" w:cs="Times New Roman"/>
          <w:bCs/>
          <w:sz w:val="28"/>
          <w:szCs w:val="28"/>
        </w:rPr>
        <w:t>и бюджетные учреждения</w:t>
      </w:r>
    </w:p>
    <w:p w:rsidR="00D35207" w:rsidRPr="00D35207" w:rsidRDefault="00D35207" w:rsidP="00D3520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35207" w:rsidRDefault="00D35207" w:rsidP="00C20C1F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35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2 части</w:t>
      </w:r>
      <w:r w:rsidRPr="00D35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35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 19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05 апреля 2013 года № 44-ФЗ </w:t>
      </w:r>
      <w:r w:rsidRPr="00D35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контрактной системе в сфере закупок товаров, </w:t>
      </w:r>
      <w:r w:rsidR="0037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работ, услуг для обеспечения государственных и муниципальных нужд»,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РФ от 02.09.2015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услуг)», постановлением </w:t>
      </w:r>
      <w:r w:rsidR="00AD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497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Меньшиковского </w:t>
      </w:r>
      <w:r w:rsidR="006D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497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Венгеровского района Новосибирской области от </w:t>
      </w:r>
      <w:r w:rsidR="005C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14.12.2017 №79</w:t>
      </w:r>
      <w:r w:rsidR="006D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7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0AA4" w:rsidRPr="00AD0A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0AA4" w:rsidRPr="00AD0AA4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Об утверждении </w:t>
      </w:r>
      <w:r w:rsidR="00AD0AA4" w:rsidRPr="00AD0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Требований к порядку разработки и принятия правовых актов о нормировании в сфере закупок для обеспечения муниципальных нужд </w:t>
      </w:r>
      <w:r w:rsidR="005C4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Меньшиковского</w:t>
      </w:r>
      <w:r w:rsidR="006D0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r w:rsidR="00AD0AA4" w:rsidRPr="00AD0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Венгеровского района Новосибирской области, содержанию указанных актов и обеспечению их исполнения</w:t>
      </w:r>
      <w:r w:rsidR="005C4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(с изм. от 23.11.2022 №123)</w:t>
      </w:r>
      <w:r w:rsidR="00497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постановлением </w:t>
      </w:r>
      <w:r w:rsidR="00AD0AA4" w:rsidRPr="00AD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497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Венгеровского района Новосибирской области </w:t>
      </w:r>
      <w:r w:rsidR="00F81E1D" w:rsidRPr="00F8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8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22.12.2017</w:t>
      </w:r>
      <w:r w:rsidR="006D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1E1D" w:rsidRPr="00F8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88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="00F81E1D" w:rsidRPr="00F8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57387" w:rsidRPr="00F5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="00F57387" w:rsidRPr="00F5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57387" w:rsidRPr="00F5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установлении</w:t>
      </w:r>
      <w:proofErr w:type="gramEnd"/>
      <w:r w:rsidR="00F57387" w:rsidRPr="00F5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определения требований к закупаемым администрацией </w:t>
      </w:r>
      <w:r w:rsidR="005C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Меньшиковского</w:t>
      </w:r>
      <w:r w:rsidR="006D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сельсовета </w:t>
      </w:r>
      <w:r w:rsidR="00F57387" w:rsidRPr="00F5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Венгеровского района Новосибирской области, подведомственными муниципальными казенными</w:t>
      </w:r>
      <w:r w:rsidR="00F5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бюджетными</w:t>
      </w:r>
      <w:r w:rsidR="00F57387" w:rsidRPr="00F5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учреждениями</w:t>
      </w:r>
      <w:r w:rsidR="003E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Меньшиковского</w:t>
      </w:r>
      <w:r w:rsidR="006D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F57387" w:rsidRPr="00F5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Венгеровского района Новосибирской области отдельным видам товаров, работ, услуг (в том числе предельных цен товаров, работ, услуг)</w:t>
      </w:r>
      <w:r w:rsidR="00F5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03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7387" w:rsidRPr="00F5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5C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Меньшиковского</w:t>
      </w:r>
      <w:r w:rsidR="006D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F57387" w:rsidRPr="00F5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Венгеровского района Новосибирской области</w:t>
      </w:r>
      <w:r w:rsidR="00C20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3119" w:rsidRPr="00D35207" w:rsidRDefault="00F03119" w:rsidP="0015699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D35207" w:rsidRPr="00D35207" w:rsidRDefault="00D35207" w:rsidP="00D35207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Утвердить </w:t>
      </w:r>
      <w:r w:rsidR="0088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прилагаемые требования</w:t>
      </w:r>
      <w:r w:rsidR="00C20C1F" w:rsidRPr="00C20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закупаемым отдельным видам товаров, работ, услуг (в том числе предельных цен товаров, работ, услуг)</w:t>
      </w:r>
      <w:r w:rsidR="00393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57387" w:rsidRPr="00F57387" w:rsidRDefault="00F57387" w:rsidP="00F573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6D00E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5738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Pr="00F5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C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Pr="00F573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 единой информационной системе в сфере закупок.</w:t>
      </w:r>
    </w:p>
    <w:p w:rsidR="00F57387" w:rsidRPr="00F57387" w:rsidRDefault="00F57387" w:rsidP="00F5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  </w:t>
      </w:r>
      <w:proofErr w:type="gramStart"/>
      <w:r w:rsidRPr="00F573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5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</w:t>
      </w:r>
      <w:r w:rsidR="006D00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D35207" w:rsidRPr="00D35207" w:rsidRDefault="00D35207" w:rsidP="00D3520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207" w:rsidRPr="00D35207" w:rsidRDefault="00D35207" w:rsidP="00D3520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207" w:rsidRPr="00D35207" w:rsidRDefault="00D35207" w:rsidP="00D3520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0E8" w:rsidRDefault="00AB7F43" w:rsidP="00AB7F43">
      <w:pPr>
        <w:keepNext/>
        <w:keepLines/>
        <w:tabs>
          <w:tab w:val="center" w:pos="4960"/>
          <w:tab w:val="left" w:pos="7371"/>
          <w:tab w:val="left" w:pos="9356"/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Глава </w:t>
      </w:r>
      <w:r w:rsidR="00F031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Меньшиковского</w:t>
      </w:r>
      <w:r w:rsidR="006D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AB7F43" w:rsidRPr="00AB7F43" w:rsidRDefault="00AB7F43" w:rsidP="00AB7F43">
      <w:pPr>
        <w:keepNext/>
        <w:keepLines/>
        <w:tabs>
          <w:tab w:val="center" w:pos="4960"/>
          <w:tab w:val="left" w:pos="7371"/>
          <w:tab w:val="left" w:pos="9356"/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Венгеровского района</w:t>
      </w:r>
      <w:r w:rsidR="00F0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7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</w:t>
      </w:r>
      <w:r w:rsidR="006D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                        </w:t>
      </w:r>
      <w:r w:rsidR="00F03119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Ковтун</w:t>
      </w:r>
      <w:r w:rsidR="006D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AB7F43" w:rsidRPr="00AB7F43" w:rsidRDefault="00AB7F43" w:rsidP="00AB7F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F43" w:rsidRPr="00AB7F43" w:rsidRDefault="00AB7F43" w:rsidP="00AB7F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F43" w:rsidRPr="00AB7F43" w:rsidRDefault="00AB7F43" w:rsidP="00AB7F43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F43" w:rsidRPr="00AB7F43" w:rsidRDefault="00AB7F43" w:rsidP="00AB7F43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F43" w:rsidRPr="00AB7F43" w:rsidRDefault="00AB7F43" w:rsidP="00AB7F43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F43" w:rsidRPr="00AB7F43" w:rsidRDefault="00AB7F43" w:rsidP="00AB7F43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F43" w:rsidRDefault="00AB7F43" w:rsidP="00AB7F43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F43" w:rsidRDefault="00AB7F43" w:rsidP="00AB7F43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F43" w:rsidRDefault="00AB7F43" w:rsidP="00AB7F43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F43" w:rsidRDefault="00AB7F43" w:rsidP="00AB7F43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F43" w:rsidRDefault="00AB7F43" w:rsidP="00AB7F43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F43" w:rsidRDefault="00AB7F43" w:rsidP="00AB7F43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F43" w:rsidRDefault="00AB7F43" w:rsidP="00AB7F43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F43" w:rsidRDefault="00AB7F43" w:rsidP="00AB7F43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F43" w:rsidRDefault="00AB7F43" w:rsidP="00AB7F43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F43" w:rsidRDefault="00AB7F43" w:rsidP="00AB7F43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F43" w:rsidRDefault="00AB7F43" w:rsidP="00AB7F43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F43" w:rsidRDefault="00AB7F43" w:rsidP="00AB7F43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F43" w:rsidRDefault="00AB7F43" w:rsidP="00AB7F43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F43" w:rsidRDefault="00AB7F43" w:rsidP="00AB7F43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F43" w:rsidRDefault="00AB7F43" w:rsidP="00AB7F43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F43" w:rsidRDefault="00AB7F43" w:rsidP="00AB7F43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F43" w:rsidRDefault="00AB7F43" w:rsidP="00AB7F43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F43" w:rsidRDefault="00AB7F43" w:rsidP="00AB7F43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F43" w:rsidRDefault="00AB7F43" w:rsidP="00AB7F43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F43" w:rsidRDefault="00AB7F43" w:rsidP="00AB7F43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F43" w:rsidRDefault="00AB7F43" w:rsidP="00AB7F43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F43" w:rsidRDefault="00AB7F43" w:rsidP="00AB7F43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F43" w:rsidRDefault="00AB7F43" w:rsidP="00AB7F43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F43" w:rsidRDefault="00AB7F43" w:rsidP="00AB7F43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F43" w:rsidRDefault="00AB7F43" w:rsidP="00AB7F43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F43" w:rsidRDefault="00AB7F43" w:rsidP="00AB7F43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F43" w:rsidRPr="00AB7F43" w:rsidRDefault="00AB7F43" w:rsidP="00AB7F43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F43" w:rsidRPr="00AB7F43" w:rsidRDefault="00AB7F43" w:rsidP="00AB7F43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207" w:rsidRDefault="00D35207" w:rsidP="00E833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5207" w:rsidRDefault="00D35207" w:rsidP="00E833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5207" w:rsidRDefault="00D35207" w:rsidP="00E833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5207" w:rsidRDefault="00D35207" w:rsidP="00E833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D35207" w:rsidSect="00D3520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96650" w:rsidRPr="00A96650" w:rsidRDefault="00A96650" w:rsidP="00886D0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A96650" w:rsidRPr="00A96650" w:rsidRDefault="00A96650" w:rsidP="00886D0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r w:rsidR="00F5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886D0E" w:rsidRDefault="00886D0E" w:rsidP="00886D0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Меньшиковского сельсовета</w:t>
      </w:r>
    </w:p>
    <w:p w:rsidR="00A96650" w:rsidRPr="00A96650" w:rsidRDefault="00A96650" w:rsidP="00886D0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Венгеровского района </w:t>
      </w:r>
    </w:p>
    <w:p w:rsidR="00A96650" w:rsidRPr="00A96650" w:rsidRDefault="00A96650" w:rsidP="00886D0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A96650" w:rsidRPr="00A96650" w:rsidRDefault="00886D0E" w:rsidP="00886D0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3E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24.11</w:t>
      </w:r>
      <w:r w:rsidR="006D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 w:rsidR="00C20C1F" w:rsidRPr="00C20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3E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126</w:t>
      </w:r>
    </w:p>
    <w:p w:rsidR="00A96650" w:rsidRDefault="00A96650" w:rsidP="00E833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6650" w:rsidRDefault="00A96650" w:rsidP="00E833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6650" w:rsidRDefault="00A96650" w:rsidP="00E833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33F9" w:rsidRPr="00E833F9" w:rsidRDefault="00E833F9" w:rsidP="00E833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33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ВЕДОМСТВЕННЫЙ ПЕРЕЧЕНЬ</w:t>
      </w:r>
    </w:p>
    <w:p w:rsidR="00E833F9" w:rsidRDefault="00E833F9" w:rsidP="00E833F9">
      <w:pPr>
        <w:autoSpaceDE w:val="0"/>
        <w:autoSpaceDN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833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отдельных видов товаров, работ, услуг, их потребительские свойства (в том числе качество) и иные характеристики</w:t>
      </w:r>
      <w:r w:rsidRPr="00E833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(в том числе предельные цены товаров, работ, услуг)</w:t>
      </w:r>
    </w:p>
    <w:p w:rsidR="00D77D6B" w:rsidRPr="00D77D6B" w:rsidRDefault="00D77D6B" w:rsidP="00D77D6B">
      <w:pPr>
        <w:autoSpaceDE w:val="0"/>
        <w:autoSpaceDN w:val="0"/>
        <w:spacing w:after="20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1"/>
        <w:gridCol w:w="774"/>
        <w:gridCol w:w="1211"/>
        <w:gridCol w:w="1288"/>
        <w:gridCol w:w="650"/>
        <w:gridCol w:w="1211"/>
        <w:gridCol w:w="2022"/>
        <w:gridCol w:w="1764"/>
        <w:gridCol w:w="1679"/>
        <w:gridCol w:w="1723"/>
        <w:gridCol w:w="2097"/>
      </w:tblGrid>
      <w:tr w:rsidR="00D77D6B" w:rsidRPr="00D77D6B" w:rsidTr="00367B65">
        <w:tc>
          <w:tcPr>
            <w:tcW w:w="431" w:type="dxa"/>
            <w:vMerge w:val="restart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74" w:type="dxa"/>
            <w:vMerge w:val="restart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ОКПД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отдельных видов товаров, работ, услуг</w:t>
            </w:r>
          </w:p>
        </w:tc>
        <w:tc>
          <w:tcPr>
            <w:tcW w:w="12434" w:type="dxa"/>
            <w:gridSpan w:val="8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Требования к качеству, </w:t>
            </w:r>
            <w:proofErr w:type="gram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потребительским</w:t>
            </w:r>
            <w:proofErr w:type="gramEnd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свойствами и иными характеристиками (в том числе предельные цены)</w:t>
            </w:r>
          </w:p>
        </w:tc>
      </w:tr>
      <w:tr w:rsidR="00D77D6B" w:rsidRPr="00D77D6B" w:rsidTr="00367B65">
        <w:tc>
          <w:tcPr>
            <w:tcW w:w="431" w:type="dxa"/>
            <w:vMerge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861" w:type="dxa"/>
            <w:gridSpan w:val="2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285" w:type="dxa"/>
            <w:gridSpan w:val="5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</w:t>
            </w:r>
          </w:p>
        </w:tc>
      </w:tr>
      <w:tr w:rsidR="00D77D6B" w:rsidRPr="00D77D6B" w:rsidTr="00367B65">
        <w:tc>
          <w:tcPr>
            <w:tcW w:w="431" w:type="dxa"/>
            <w:vMerge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786" w:type="dxa"/>
            <w:gridSpan w:val="2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Должности категории «руководители»</w:t>
            </w:r>
          </w:p>
        </w:tc>
        <w:tc>
          <w:tcPr>
            <w:tcW w:w="1679" w:type="dxa"/>
            <w:vMerge w:val="restart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Должности категории «специалисты»</w:t>
            </w:r>
          </w:p>
        </w:tc>
        <w:tc>
          <w:tcPr>
            <w:tcW w:w="3820" w:type="dxa"/>
            <w:gridSpan w:val="2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Подведомственные организации</w:t>
            </w:r>
          </w:p>
        </w:tc>
      </w:tr>
      <w:tr w:rsidR="00D77D6B" w:rsidRPr="00D77D6B" w:rsidTr="00367B65">
        <w:tc>
          <w:tcPr>
            <w:tcW w:w="43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  <w:shd w:val="clear" w:color="auto" w:fill="auto"/>
          </w:tcPr>
          <w:p w:rsidR="00D77D6B" w:rsidRPr="00D77D6B" w:rsidRDefault="00D77D6B" w:rsidP="00886D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</w:t>
            </w:r>
            <w:r w:rsidR="00886D0E">
              <w:rPr>
                <w:rFonts w:ascii="Times New Roman" w:eastAsia="Calibri" w:hAnsi="Times New Roman" w:cs="Times New Roman"/>
                <w:sz w:val="20"/>
                <w:szCs w:val="20"/>
              </w:rPr>
              <w:t>Меньшиковского</w:t>
            </w:r>
            <w:r w:rsidR="006D00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сельсовета 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Венгеровского района Новосибирской области</w:t>
            </w:r>
          </w:p>
        </w:tc>
        <w:tc>
          <w:tcPr>
            <w:tcW w:w="1764" w:type="dxa"/>
            <w:shd w:val="clear" w:color="auto" w:fill="auto"/>
          </w:tcPr>
          <w:p w:rsidR="00D77D6B" w:rsidRPr="00D77D6B" w:rsidRDefault="006D00E8" w:rsidP="001569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</w:t>
            </w:r>
            <w:r w:rsidR="00D77D6B"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Главы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5699E">
              <w:rPr>
                <w:rFonts w:ascii="Times New Roman" w:eastAsia="Calibri" w:hAnsi="Times New Roman" w:cs="Times New Roman"/>
                <w:sz w:val="20"/>
                <w:szCs w:val="20"/>
              </w:rPr>
              <w:t>Меньшиковского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сельсовета </w:t>
            </w:r>
            <w:r w:rsidR="00D77D6B"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Венгеровского района Новосибирской области</w:t>
            </w:r>
          </w:p>
        </w:tc>
        <w:tc>
          <w:tcPr>
            <w:tcW w:w="1679" w:type="dxa"/>
            <w:vMerge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или заместитель руководителя</w:t>
            </w:r>
          </w:p>
        </w:tc>
        <w:tc>
          <w:tcPr>
            <w:tcW w:w="2097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Должности категории «обеспечивающие специалисты»</w:t>
            </w:r>
          </w:p>
        </w:tc>
      </w:tr>
      <w:tr w:rsidR="00D77D6B" w:rsidRPr="00D77D6B" w:rsidTr="00367B65">
        <w:tc>
          <w:tcPr>
            <w:tcW w:w="431" w:type="dxa"/>
            <w:vMerge w:val="restart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4" w:type="dxa"/>
            <w:vMerge w:val="restart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34.10.22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Автомобили легковые</w:t>
            </w:r>
          </w:p>
        </w:tc>
        <w:tc>
          <w:tcPr>
            <w:tcW w:w="1288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650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2022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176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более 1,2 млн.</w:t>
            </w:r>
          </w:p>
        </w:tc>
        <w:tc>
          <w:tcPr>
            <w:tcW w:w="1679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более 850 тыс.</w:t>
            </w:r>
          </w:p>
        </w:tc>
        <w:tc>
          <w:tcPr>
            <w:tcW w:w="2097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7D6B" w:rsidRPr="00D77D6B" w:rsidTr="00367B65">
        <w:tc>
          <w:tcPr>
            <w:tcW w:w="431" w:type="dxa"/>
            <w:vMerge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74" w:type="dxa"/>
            <w:vMerge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Комплектация</w:t>
            </w:r>
          </w:p>
        </w:tc>
        <w:tc>
          <w:tcPr>
            <w:tcW w:w="650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предельное значение: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автоматическая или 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вариаторная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коробка передач;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электроподогрев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передних и задних сидений; полноразмерное запасное колесо;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электроусилитель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гидроусилитель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рулевого управления; 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электростеклоподъемники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всех дверей;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навигационная система на русском языке;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коммуникационная система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AUX/USB разъемы;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фронтальные и боковые подушки безопасности для первого ряда сидений;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боковые подушки безопасности для второго ряда сидений;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шторки безопасности;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конструкция передних сидений, снижающая вероятность травмы шеи;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климат-контроль,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противотуманные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фары</w:t>
            </w:r>
          </w:p>
        </w:tc>
        <w:tc>
          <w:tcPr>
            <w:tcW w:w="176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предельное значение: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автоматическая или 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вариаторная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коробка передач;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электроподогрев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передних сидений,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полноразмерное запасное колесо;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электроусилитель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гидроусилитель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рулевого управления;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электростеклоподъемники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всех дверей;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фронтальные и боковые подушки безопасности;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климат-контроль,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противотуманные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фары.</w:t>
            </w:r>
          </w:p>
        </w:tc>
        <w:tc>
          <w:tcPr>
            <w:tcW w:w="1679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возможное значение: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механическая коробка передач;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климат-контроль;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передние и задние 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электростеклоподъемники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усилитель рулевого управления (гидравлический или электрический);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фронтальные подушки безопасности;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противотуманные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фары.</w:t>
            </w:r>
          </w:p>
        </w:tc>
        <w:tc>
          <w:tcPr>
            <w:tcW w:w="2097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7D6B" w:rsidRPr="00D77D6B" w:rsidTr="00367B65">
        <w:tc>
          <w:tcPr>
            <w:tcW w:w="43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77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32.20.11</w:t>
            </w:r>
          </w:p>
        </w:tc>
        <w:tc>
          <w:tcPr>
            <w:tcW w:w="1211" w:type="dxa"/>
            <w:shd w:val="clear" w:color="auto" w:fill="auto"/>
          </w:tcPr>
          <w:p w:rsidR="00D77D6B" w:rsidRPr="00D06F96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Аппаратура</w:t>
            </w:r>
            <w:proofErr w:type="gramEnd"/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передающая для радиосвязи, радиовещания и </w:t>
            </w:r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телевидения</w:t>
            </w:r>
          </w:p>
        </w:tc>
        <w:tc>
          <w:tcPr>
            <w:tcW w:w="1288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Предельная цена</w:t>
            </w:r>
          </w:p>
        </w:tc>
        <w:tc>
          <w:tcPr>
            <w:tcW w:w="650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022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12 тыс</w:t>
            </w:r>
            <w:r w:rsidR="00AB7F4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10 тыс</w:t>
            </w:r>
            <w:r w:rsidR="00AB7F4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79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Не более 8 тыс</w:t>
            </w:r>
            <w:r w:rsidR="00AB7F4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7D6B" w:rsidRPr="00D77D6B" w:rsidTr="00367B65">
        <w:tc>
          <w:tcPr>
            <w:tcW w:w="43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77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36.11.11</w:t>
            </w: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AB7F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>Мебель для сидения с металлическим каркасом</w:t>
            </w:r>
          </w:p>
        </w:tc>
        <w:tc>
          <w:tcPr>
            <w:tcW w:w="1288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>материал (металл), обивочные материалы</w:t>
            </w:r>
          </w:p>
        </w:tc>
        <w:tc>
          <w:tcPr>
            <w:tcW w:w="650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предельное значение - 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искусственная кожа, мебельный (искусственный) мех, искусственная замша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возможные значения: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-(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), ткань, нетканые материалы</w:t>
            </w:r>
          </w:p>
        </w:tc>
        <w:tc>
          <w:tcPr>
            <w:tcW w:w="176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679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предельное значение - ткань;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возможные значения: нетканые материалы</w:t>
            </w:r>
          </w:p>
        </w:tc>
        <w:tc>
          <w:tcPr>
            <w:tcW w:w="1723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предельное значение - 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искусственная кожа, мебельный (искусственный) мех, искусственная замша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возможные значения: (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), ткань, нетканые материалы</w:t>
            </w:r>
          </w:p>
        </w:tc>
        <w:tc>
          <w:tcPr>
            <w:tcW w:w="2097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предельное значение - ткань;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возможные значения: нетканые материалы</w:t>
            </w:r>
          </w:p>
        </w:tc>
      </w:tr>
      <w:tr w:rsidR="00D77D6B" w:rsidRPr="00D77D6B" w:rsidTr="00367B65">
        <w:tc>
          <w:tcPr>
            <w:tcW w:w="43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7D6B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77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>36.11.12</w:t>
            </w: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1288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650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предельное значение - древесина хвойных и 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пород: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176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предельное значение -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древесина хвойных и 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пород: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1679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пород: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береза, лиственница, сосна, ель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пород: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береза, лиственница, сосна, ель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пород: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береза, лиственница, сосна, ель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7D6B" w:rsidRPr="00D77D6B" w:rsidTr="00367B65">
        <w:tc>
          <w:tcPr>
            <w:tcW w:w="43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7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650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предельное значение -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искусственная кожа; мебельный (искусственный) мех, искусственная замша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возможные значения: (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), ткань, нетканые материалы</w:t>
            </w:r>
          </w:p>
        </w:tc>
        <w:tc>
          <w:tcPr>
            <w:tcW w:w="176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679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предельное значение - ткань.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возможное значение: нетканые материалы</w:t>
            </w:r>
          </w:p>
        </w:tc>
        <w:tc>
          <w:tcPr>
            <w:tcW w:w="1723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предельное значение - 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искусственная кожа, мебельный (искусственный) мех, искусственная замша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возможные значения: (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), ткань, нетканые материалы</w:t>
            </w:r>
          </w:p>
        </w:tc>
        <w:tc>
          <w:tcPr>
            <w:tcW w:w="2097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предельное значение - ткань;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возможное значение: нетканые материалы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предельное значение - ткань;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возможное значение - нетканые материалы</w:t>
            </w:r>
          </w:p>
        </w:tc>
      </w:tr>
      <w:tr w:rsidR="00D77D6B" w:rsidRPr="00D77D6B" w:rsidTr="00367B65">
        <w:tc>
          <w:tcPr>
            <w:tcW w:w="43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7D6B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77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7D6B">
              <w:rPr>
                <w:rFonts w:ascii="Times New Roman" w:eastAsia="Calibri" w:hAnsi="Times New Roman" w:cs="Times New Roman"/>
              </w:rPr>
              <w:t>36.12.</w:t>
            </w:r>
            <w:r w:rsidRPr="00D77D6B"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AB7F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Мебель </w:t>
            </w:r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288" w:type="dxa"/>
            <w:shd w:val="clear" w:color="auto" w:fill="auto"/>
          </w:tcPr>
          <w:p w:rsidR="00D77D6B" w:rsidRPr="00D77D6B" w:rsidRDefault="00AB7F43" w:rsidP="00AB7F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</w:t>
            </w:r>
            <w:r w:rsidR="00D77D6B"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>атериа</w:t>
            </w:r>
            <w:proofErr w:type="gramStart"/>
            <w:r w:rsidR="00D77D6B"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>л(</w:t>
            </w:r>
            <w:proofErr w:type="gramEnd"/>
            <w:r w:rsidR="00D77D6B"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>ви</w:t>
            </w:r>
            <w:r w:rsidR="00D77D6B"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 древесины)</w:t>
            </w:r>
          </w:p>
        </w:tc>
        <w:tc>
          <w:tcPr>
            <w:tcW w:w="650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возможные </w:t>
            </w:r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значения - древесина хвойных и 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2097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возможные значения - </w:t>
            </w:r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древесина хвойных и 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пород</w:t>
            </w:r>
          </w:p>
        </w:tc>
      </w:tr>
    </w:tbl>
    <w:p w:rsidR="00D77D6B" w:rsidRDefault="00D77D6B" w:rsidP="00E833F9">
      <w:pPr>
        <w:autoSpaceDE w:val="0"/>
        <w:autoSpaceDN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7D8C" w:rsidRDefault="007348E5">
      <w:pPr>
        <w:rPr>
          <w:rFonts w:ascii="Times New Roman" w:hAnsi="Times New Roman" w:cs="Times New Roman"/>
          <w:b/>
          <w:lang w:val="en-US"/>
        </w:rPr>
      </w:pPr>
      <w:r w:rsidRPr="007348E5">
        <w:rPr>
          <w:rFonts w:ascii="Times New Roman" w:hAnsi="Times New Roman" w:cs="Times New Roman"/>
          <w:b/>
        </w:rPr>
        <w:t xml:space="preserve">Раздел </w:t>
      </w:r>
      <w:r w:rsidRPr="007348E5">
        <w:rPr>
          <w:rFonts w:ascii="Times New Roman" w:hAnsi="Times New Roman" w:cs="Times New Roman"/>
          <w:b/>
          <w:lang w:val="en-US"/>
        </w:rPr>
        <w:t>II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"/>
        <w:gridCol w:w="822"/>
        <w:gridCol w:w="2519"/>
        <w:gridCol w:w="992"/>
        <w:gridCol w:w="3402"/>
        <w:gridCol w:w="3260"/>
        <w:gridCol w:w="3402"/>
      </w:tblGrid>
      <w:tr w:rsidR="007348E5" w:rsidRPr="007348E5" w:rsidTr="007348E5">
        <w:trPr>
          <w:cantSplit/>
          <w:tblHeader/>
        </w:trPr>
        <w:tc>
          <w:tcPr>
            <w:tcW w:w="482" w:type="dxa"/>
            <w:vMerge w:val="restart"/>
            <w:vAlign w:val="center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822" w:type="dxa"/>
            <w:vMerge w:val="restart"/>
            <w:vAlign w:val="center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ОКПД</w:t>
            </w:r>
          </w:p>
        </w:tc>
        <w:tc>
          <w:tcPr>
            <w:tcW w:w="2519" w:type="dxa"/>
            <w:vMerge w:val="restart"/>
            <w:vAlign w:val="center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4394" w:type="dxa"/>
            <w:gridSpan w:val="2"/>
            <w:vAlign w:val="center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62" w:type="dxa"/>
            <w:gridSpan w:val="2"/>
            <w:vAlign w:val="center"/>
          </w:tcPr>
          <w:p w:rsidR="007348E5" w:rsidRPr="007348E5" w:rsidRDefault="007348E5" w:rsidP="00F573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F57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</w:t>
            </w:r>
            <w:r w:rsidR="00F57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Венгеровского района Новосибирской области</w:t>
            </w:r>
          </w:p>
        </w:tc>
      </w:tr>
      <w:tr w:rsidR="007348E5" w:rsidRPr="007348E5" w:rsidTr="007348E5">
        <w:trPr>
          <w:cantSplit/>
          <w:tblHeader/>
        </w:trPr>
        <w:tc>
          <w:tcPr>
            <w:tcW w:w="482" w:type="dxa"/>
            <w:vMerge/>
            <w:vAlign w:val="center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vAlign w:val="center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vMerge/>
            <w:vAlign w:val="center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402" w:type="dxa"/>
            <w:vAlign w:val="center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60" w:type="dxa"/>
            <w:vAlign w:val="center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3402" w:type="dxa"/>
            <w:vAlign w:val="center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</w:t>
            </w:r>
          </w:p>
        </w:tc>
      </w:tr>
      <w:tr w:rsidR="007348E5" w:rsidRPr="007348E5" w:rsidTr="007348E5">
        <w:tc>
          <w:tcPr>
            <w:tcW w:w="482" w:type="dxa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" w:type="dxa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519" w:type="dxa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260" w:type="dxa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</w:tr>
      <w:tr w:rsidR="007348E5" w:rsidRPr="007348E5" w:rsidTr="007348E5">
        <w:tc>
          <w:tcPr>
            <w:tcW w:w="482" w:type="dxa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22" w:type="dxa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519" w:type="dxa"/>
          </w:tcPr>
          <w:p w:rsidR="007348E5" w:rsidRPr="007348E5" w:rsidRDefault="006B0DF0" w:rsidP="006B0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402" w:type="dxa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260" w:type="dxa"/>
          </w:tcPr>
          <w:p w:rsidR="007348E5" w:rsidRPr="007348E5" w:rsidRDefault="006B0DF0" w:rsidP="006B0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402" w:type="dxa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</w:tbl>
    <w:p w:rsidR="007348E5" w:rsidRPr="007348E5" w:rsidRDefault="007348E5">
      <w:pPr>
        <w:rPr>
          <w:rFonts w:ascii="Times New Roman" w:hAnsi="Times New Roman" w:cs="Times New Roman"/>
          <w:b/>
        </w:rPr>
      </w:pPr>
    </w:p>
    <w:sectPr w:rsidR="007348E5" w:rsidRPr="007348E5" w:rsidSect="00D3520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48F" w:rsidRDefault="0092348F" w:rsidP="00E833F9">
      <w:pPr>
        <w:spacing w:after="0" w:line="240" w:lineRule="auto"/>
      </w:pPr>
      <w:r>
        <w:separator/>
      </w:r>
    </w:p>
  </w:endnote>
  <w:endnote w:type="continuationSeparator" w:id="0">
    <w:p w:rsidR="0092348F" w:rsidRDefault="0092348F" w:rsidP="00E8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48F" w:rsidRDefault="0092348F" w:rsidP="00E833F9">
      <w:pPr>
        <w:spacing w:after="0" w:line="240" w:lineRule="auto"/>
      </w:pPr>
      <w:r>
        <w:separator/>
      </w:r>
    </w:p>
  </w:footnote>
  <w:footnote w:type="continuationSeparator" w:id="0">
    <w:p w:rsidR="0092348F" w:rsidRDefault="0092348F" w:rsidP="00E83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3F9"/>
    <w:rsid w:val="000C2BAC"/>
    <w:rsid w:val="000D2786"/>
    <w:rsid w:val="000F4D70"/>
    <w:rsid w:val="00137E46"/>
    <w:rsid w:val="0015699E"/>
    <w:rsid w:val="00164C0C"/>
    <w:rsid w:val="00176918"/>
    <w:rsid w:val="00193042"/>
    <w:rsid w:val="001D00E4"/>
    <w:rsid w:val="001E1FD2"/>
    <w:rsid w:val="00220207"/>
    <w:rsid w:val="00252CEF"/>
    <w:rsid w:val="00294A0F"/>
    <w:rsid w:val="002D4F63"/>
    <w:rsid w:val="00316C4F"/>
    <w:rsid w:val="003519F6"/>
    <w:rsid w:val="003773A0"/>
    <w:rsid w:val="003936E4"/>
    <w:rsid w:val="003C68F4"/>
    <w:rsid w:val="003E687C"/>
    <w:rsid w:val="0049478D"/>
    <w:rsid w:val="0049720D"/>
    <w:rsid w:val="004E73DB"/>
    <w:rsid w:val="00584869"/>
    <w:rsid w:val="005C46A0"/>
    <w:rsid w:val="005D567A"/>
    <w:rsid w:val="00633989"/>
    <w:rsid w:val="00662871"/>
    <w:rsid w:val="006B0DF0"/>
    <w:rsid w:val="006D00E8"/>
    <w:rsid w:val="006F5B19"/>
    <w:rsid w:val="00725424"/>
    <w:rsid w:val="007348E5"/>
    <w:rsid w:val="007629E2"/>
    <w:rsid w:val="007D3E34"/>
    <w:rsid w:val="007F6478"/>
    <w:rsid w:val="00840A23"/>
    <w:rsid w:val="00886D0E"/>
    <w:rsid w:val="008D7C66"/>
    <w:rsid w:val="008F6FFF"/>
    <w:rsid w:val="009132EC"/>
    <w:rsid w:val="0092348F"/>
    <w:rsid w:val="00945057"/>
    <w:rsid w:val="00954C83"/>
    <w:rsid w:val="00977580"/>
    <w:rsid w:val="009E58FD"/>
    <w:rsid w:val="00A96650"/>
    <w:rsid w:val="00AB7F43"/>
    <w:rsid w:val="00AD0AA4"/>
    <w:rsid w:val="00AE6C16"/>
    <w:rsid w:val="00B04CD5"/>
    <w:rsid w:val="00B828F5"/>
    <w:rsid w:val="00C20C1F"/>
    <w:rsid w:val="00C47539"/>
    <w:rsid w:val="00CA7D8C"/>
    <w:rsid w:val="00CB4B59"/>
    <w:rsid w:val="00CC5B5E"/>
    <w:rsid w:val="00D05753"/>
    <w:rsid w:val="00D06F96"/>
    <w:rsid w:val="00D137C4"/>
    <w:rsid w:val="00D15144"/>
    <w:rsid w:val="00D35207"/>
    <w:rsid w:val="00D77D6B"/>
    <w:rsid w:val="00D85586"/>
    <w:rsid w:val="00DA101F"/>
    <w:rsid w:val="00E071ED"/>
    <w:rsid w:val="00E833F9"/>
    <w:rsid w:val="00EE320D"/>
    <w:rsid w:val="00F03119"/>
    <w:rsid w:val="00F57387"/>
    <w:rsid w:val="00F61D97"/>
    <w:rsid w:val="00F81E1D"/>
    <w:rsid w:val="00FA2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rsid w:val="00E833F9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link w:val="1"/>
    <w:uiPriority w:val="99"/>
    <w:locked/>
    <w:rsid w:val="00E833F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footnote text"/>
    <w:basedOn w:val="a"/>
    <w:link w:val="10"/>
    <w:uiPriority w:val="99"/>
    <w:semiHidden/>
    <w:unhideWhenUsed/>
    <w:rsid w:val="00E833F9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E833F9"/>
    <w:rPr>
      <w:sz w:val="20"/>
      <w:szCs w:val="20"/>
    </w:rPr>
  </w:style>
  <w:style w:type="paragraph" w:customStyle="1" w:styleId="11">
    <w:name w:val="Знак1 Знак Знак Знак"/>
    <w:basedOn w:val="a"/>
    <w:rsid w:val="00D3520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156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699E"/>
  </w:style>
  <w:style w:type="paragraph" w:styleId="a7">
    <w:name w:val="footer"/>
    <w:basedOn w:val="a"/>
    <w:link w:val="a8"/>
    <w:uiPriority w:val="99"/>
    <w:semiHidden/>
    <w:unhideWhenUsed/>
    <w:rsid w:val="00156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69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3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61363-F043-44DA-BEA7-DDBB85B4C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1</cp:lastModifiedBy>
  <cp:revision>3</cp:revision>
  <dcterms:created xsi:type="dcterms:W3CDTF">2022-11-30T07:36:00Z</dcterms:created>
  <dcterms:modified xsi:type="dcterms:W3CDTF">2022-12-01T10:13:00Z</dcterms:modified>
</cp:coreProperties>
</file>