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36" w:rsidRPr="00F50336" w:rsidRDefault="00F50336" w:rsidP="00F503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50336">
        <w:rPr>
          <w:b/>
          <w:szCs w:val="28"/>
        </w:rPr>
        <w:t>СОВЕТ ДЕПУТАТОВ</w:t>
      </w:r>
    </w:p>
    <w:p w:rsidR="00F50336" w:rsidRPr="00F50336" w:rsidRDefault="00F50336" w:rsidP="00F503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50336">
        <w:rPr>
          <w:b/>
          <w:szCs w:val="28"/>
        </w:rPr>
        <w:t>МЕНЬШИКОВСКОГО СЕЛЬСОВЕТА</w:t>
      </w:r>
      <w:r w:rsidRPr="00F50336">
        <w:rPr>
          <w:b/>
          <w:szCs w:val="28"/>
        </w:rPr>
        <w:br/>
        <w:t>ВЕНГЕРОВСКОГО РАЙОНА НОВОСИБИРСКОЙ ОБЛАСТИ</w:t>
      </w:r>
    </w:p>
    <w:p w:rsidR="00F50336" w:rsidRPr="00F50336" w:rsidRDefault="00F50336" w:rsidP="00F50336">
      <w:pPr>
        <w:widowControl w:val="0"/>
        <w:tabs>
          <w:tab w:val="left" w:pos="7395"/>
        </w:tabs>
        <w:autoSpaceDE w:val="0"/>
        <w:autoSpaceDN w:val="0"/>
        <w:adjustRightInd w:val="0"/>
        <w:jc w:val="center"/>
        <w:rPr>
          <w:szCs w:val="28"/>
        </w:rPr>
      </w:pPr>
      <w:r w:rsidRPr="00F50336">
        <w:rPr>
          <w:b/>
          <w:szCs w:val="28"/>
        </w:rPr>
        <w:t>ШЕСТОГО СОЗЫВА</w:t>
      </w:r>
    </w:p>
    <w:p w:rsidR="00F50336" w:rsidRPr="00F50336" w:rsidRDefault="00F50336" w:rsidP="00F503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F50336" w:rsidRPr="00F50336" w:rsidRDefault="00F50336" w:rsidP="00F503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50336">
        <w:rPr>
          <w:b/>
          <w:szCs w:val="28"/>
        </w:rPr>
        <w:t>РЕШЕНИЕ</w:t>
      </w:r>
    </w:p>
    <w:p w:rsidR="00F50336" w:rsidRPr="00F50336" w:rsidRDefault="00F50336" w:rsidP="00F503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50336">
        <w:rPr>
          <w:szCs w:val="28"/>
        </w:rPr>
        <w:t xml:space="preserve">/ </w:t>
      </w:r>
      <w:r>
        <w:rPr>
          <w:szCs w:val="28"/>
        </w:rPr>
        <w:t>двадцать первая</w:t>
      </w:r>
      <w:r w:rsidRPr="00F50336">
        <w:rPr>
          <w:szCs w:val="28"/>
        </w:rPr>
        <w:t xml:space="preserve"> сессия/</w:t>
      </w:r>
    </w:p>
    <w:p w:rsidR="00F50336" w:rsidRDefault="00F50336" w:rsidP="00F50336">
      <w:pPr>
        <w:widowControl w:val="0"/>
        <w:autoSpaceDE w:val="0"/>
        <w:autoSpaceDN w:val="0"/>
        <w:adjustRightInd w:val="0"/>
        <w:rPr>
          <w:szCs w:val="28"/>
        </w:rPr>
      </w:pPr>
    </w:p>
    <w:p w:rsidR="00F50336" w:rsidRPr="00F50336" w:rsidRDefault="00F50336" w:rsidP="00F5033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28.01.2022 </w:t>
      </w:r>
      <w:r w:rsidRPr="00F50336">
        <w:rPr>
          <w:szCs w:val="28"/>
        </w:rPr>
        <w:t xml:space="preserve">                                                                </w:t>
      </w:r>
      <w:r w:rsidRPr="00F50336">
        <w:rPr>
          <w:rFonts w:cs="Arial"/>
          <w:szCs w:val="28"/>
        </w:rPr>
        <w:t xml:space="preserve">                            </w:t>
      </w:r>
      <w:r>
        <w:rPr>
          <w:rFonts w:cs="Arial"/>
          <w:szCs w:val="28"/>
        </w:rPr>
        <w:t xml:space="preserve">          </w:t>
      </w:r>
      <w:r w:rsidRPr="00F50336">
        <w:rPr>
          <w:rFonts w:cs="Arial"/>
          <w:szCs w:val="28"/>
        </w:rPr>
        <w:t xml:space="preserve">№ </w:t>
      </w:r>
      <w:r>
        <w:rPr>
          <w:rFonts w:cs="Arial"/>
          <w:szCs w:val="28"/>
        </w:rPr>
        <w:t>78</w:t>
      </w:r>
    </w:p>
    <w:p w:rsidR="00F50336" w:rsidRPr="00F50336" w:rsidRDefault="00F50336" w:rsidP="00F503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50336">
        <w:rPr>
          <w:szCs w:val="28"/>
        </w:rPr>
        <w:t>с. Меньшиково</w:t>
      </w:r>
    </w:p>
    <w:p w:rsidR="003E3D10" w:rsidRPr="00DB0C24" w:rsidRDefault="003E3D10" w:rsidP="003E3D10">
      <w:pPr>
        <w:rPr>
          <w:szCs w:val="32"/>
        </w:rPr>
      </w:pPr>
      <w:r w:rsidRPr="00DB0C24">
        <w:rPr>
          <w:szCs w:val="32"/>
        </w:rPr>
        <w:t xml:space="preserve">                                         </w:t>
      </w:r>
    </w:p>
    <w:p w:rsidR="003E3D10" w:rsidRPr="00DB0C24" w:rsidRDefault="00A26F2B" w:rsidP="003E3D10">
      <w:pPr>
        <w:jc w:val="center"/>
        <w:rPr>
          <w:szCs w:val="32"/>
        </w:rPr>
      </w:pPr>
      <w:r>
        <w:rPr>
          <w:szCs w:val="28"/>
        </w:rPr>
        <w:t>Об утверждении ключевых показателей</w:t>
      </w:r>
      <w:r w:rsidR="00F50336">
        <w:rPr>
          <w:szCs w:val="28"/>
        </w:rPr>
        <w:t xml:space="preserve"> </w:t>
      </w:r>
      <w:r>
        <w:rPr>
          <w:szCs w:val="28"/>
        </w:rPr>
        <w:t xml:space="preserve">и их целевых значений, </w:t>
      </w:r>
      <w:r w:rsidR="00F50336">
        <w:rPr>
          <w:szCs w:val="28"/>
        </w:rPr>
        <w:t xml:space="preserve">а также </w:t>
      </w:r>
      <w:r>
        <w:rPr>
          <w:szCs w:val="28"/>
        </w:rPr>
        <w:t>индикативных показателей пр</w:t>
      </w:r>
      <w:r w:rsidR="00F50336">
        <w:rPr>
          <w:szCs w:val="28"/>
        </w:rPr>
        <w:t xml:space="preserve">и осуществлении муниципального жилищного </w:t>
      </w:r>
      <w:r>
        <w:rPr>
          <w:szCs w:val="28"/>
        </w:rPr>
        <w:t>контроля</w:t>
      </w:r>
      <w:r w:rsidR="00F50336">
        <w:rPr>
          <w:szCs w:val="28"/>
        </w:rPr>
        <w:t xml:space="preserve"> на территории Меньшиковского сельсовета Венгеровского района Новосибирской области</w:t>
      </w:r>
    </w:p>
    <w:p w:rsidR="003E3D10" w:rsidRPr="00DB0C24" w:rsidRDefault="003E3D10" w:rsidP="003E3D10">
      <w:pPr>
        <w:rPr>
          <w:szCs w:val="32"/>
        </w:rPr>
      </w:pPr>
    </w:p>
    <w:p w:rsidR="003E3D10" w:rsidRPr="00DB0C24" w:rsidRDefault="002C6864" w:rsidP="007771AE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п.5 статьи 30 Федерального закона от 31.07.2020 №248-ФЗ «О государственном контроле (надзоре) и муниципальном контроле в Российской Федерации», в соответствии с решением Совета депутатов </w:t>
      </w:r>
      <w:r w:rsidR="00F50336">
        <w:rPr>
          <w:szCs w:val="28"/>
        </w:rPr>
        <w:t>Меньшиковского сельсовета Венгеровского</w:t>
      </w:r>
      <w:r>
        <w:rPr>
          <w:szCs w:val="28"/>
        </w:rPr>
        <w:t xml:space="preserve"> района </w:t>
      </w:r>
      <w:r w:rsidRPr="002C6864">
        <w:rPr>
          <w:szCs w:val="28"/>
        </w:rPr>
        <w:t xml:space="preserve">Новосибирской области от </w:t>
      </w:r>
      <w:r w:rsidR="00F50336">
        <w:rPr>
          <w:szCs w:val="28"/>
        </w:rPr>
        <w:t xml:space="preserve">30.09.2021 № 56 </w:t>
      </w:r>
      <w:r w:rsidRPr="002C6864">
        <w:rPr>
          <w:szCs w:val="28"/>
        </w:rPr>
        <w:t xml:space="preserve">«Об утверждении Положения о муниципальном </w:t>
      </w:r>
      <w:r w:rsidR="00F50336">
        <w:rPr>
          <w:szCs w:val="28"/>
        </w:rPr>
        <w:t>жилищном</w:t>
      </w:r>
      <w:r w:rsidRPr="002C6864">
        <w:rPr>
          <w:szCs w:val="28"/>
        </w:rPr>
        <w:t xml:space="preserve"> контроле в </w:t>
      </w:r>
      <w:r w:rsidR="00F50336">
        <w:rPr>
          <w:szCs w:val="28"/>
        </w:rPr>
        <w:t>Меньшиковском сельсовете</w:t>
      </w:r>
      <w:r w:rsidRPr="002C6864">
        <w:rPr>
          <w:szCs w:val="28"/>
        </w:rPr>
        <w:t xml:space="preserve"> Венгеровского района Новосибирской области»</w:t>
      </w:r>
      <w:r w:rsidR="00F50336">
        <w:rPr>
          <w:szCs w:val="28"/>
        </w:rPr>
        <w:t xml:space="preserve">, Совет депутатов Меньшиковского сельсовета Венгеровского </w:t>
      </w:r>
      <w:r w:rsidR="007771AE">
        <w:rPr>
          <w:szCs w:val="28"/>
        </w:rPr>
        <w:t>района Новосибирской области</w:t>
      </w:r>
    </w:p>
    <w:p w:rsidR="003E3D10" w:rsidRPr="00DB0C24" w:rsidRDefault="003E3D10" w:rsidP="007771AE">
      <w:pPr>
        <w:pStyle w:val="a3"/>
        <w:jc w:val="center"/>
        <w:rPr>
          <w:szCs w:val="32"/>
        </w:rPr>
      </w:pPr>
      <w:r w:rsidRPr="00DB0C24">
        <w:rPr>
          <w:szCs w:val="32"/>
        </w:rPr>
        <w:t>Р Е Ш И Л:</w:t>
      </w:r>
    </w:p>
    <w:p w:rsidR="00230459" w:rsidRDefault="002C6864" w:rsidP="00E02F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1.Утвердить перечень ключевых показателей и их целевых значений, индикативных показателей при осуществлении муниципального </w:t>
      </w:r>
      <w:r w:rsidR="007771AE">
        <w:rPr>
          <w:b w:val="0"/>
          <w:sz w:val="28"/>
          <w:szCs w:val="28"/>
        </w:rPr>
        <w:t xml:space="preserve">жилищного </w:t>
      </w:r>
      <w:r>
        <w:rPr>
          <w:b w:val="0"/>
          <w:sz w:val="28"/>
          <w:szCs w:val="28"/>
        </w:rPr>
        <w:t xml:space="preserve">контроля </w:t>
      </w:r>
      <w:r w:rsidR="007771AE">
        <w:rPr>
          <w:b w:val="0"/>
          <w:sz w:val="28"/>
          <w:szCs w:val="28"/>
        </w:rPr>
        <w:t>на территории Меньшиковского сельсовета</w:t>
      </w:r>
      <w:r>
        <w:rPr>
          <w:b w:val="0"/>
          <w:sz w:val="28"/>
          <w:szCs w:val="28"/>
        </w:rPr>
        <w:t xml:space="preserve"> Венг</w:t>
      </w:r>
      <w:r w:rsidR="00A26F2B">
        <w:rPr>
          <w:b w:val="0"/>
          <w:sz w:val="28"/>
          <w:szCs w:val="28"/>
        </w:rPr>
        <w:t>еровского района Новос</w:t>
      </w:r>
      <w:r>
        <w:rPr>
          <w:b w:val="0"/>
          <w:sz w:val="28"/>
          <w:szCs w:val="28"/>
        </w:rPr>
        <w:t>ибирской области</w:t>
      </w:r>
      <w:r w:rsidR="00822C44">
        <w:rPr>
          <w:b w:val="0"/>
          <w:sz w:val="28"/>
          <w:szCs w:val="28"/>
        </w:rPr>
        <w:t xml:space="preserve"> согласно приложению</w:t>
      </w:r>
      <w:r w:rsidR="00C2247D">
        <w:rPr>
          <w:b w:val="0"/>
          <w:sz w:val="28"/>
          <w:szCs w:val="28"/>
        </w:rPr>
        <w:t>.</w:t>
      </w:r>
    </w:p>
    <w:p w:rsidR="00AF4136" w:rsidRDefault="00AF4136" w:rsidP="00E02F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 </w:t>
      </w:r>
      <w:r w:rsidRPr="00AF4136">
        <w:rPr>
          <w:b w:val="0"/>
          <w:color w:val="000000"/>
          <w:sz w:val="28"/>
          <w:szCs w:val="28"/>
        </w:rPr>
        <w:t>Опубликовать настоящее решение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3E3D10" w:rsidRPr="00DB0C24" w:rsidRDefault="00AF4136" w:rsidP="00A26F2B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3. </w:t>
      </w:r>
      <w:r w:rsidR="003E3D10" w:rsidRPr="00DB0C24">
        <w:rPr>
          <w:b w:val="0"/>
          <w:sz w:val="28"/>
          <w:szCs w:val="28"/>
        </w:rPr>
        <w:t xml:space="preserve">Настоящее решение вступает в силу </w:t>
      </w:r>
      <w:r w:rsidR="00E02F47">
        <w:rPr>
          <w:b w:val="0"/>
          <w:sz w:val="28"/>
          <w:szCs w:val="28"/>
        </w:rPr>
        <w:t>1марта</w:t>
      </w:r>
      <w:r w:rsidR="004917D6">
        <w:rPr>
          <w:b w:val="0"/>
          <w:sz w:val="28"/>
          <w:szCs w:val="28"/>
        </w:rPr>
        <w:t xml:space="preserve"> 2022 года.</w:t>
      </w:r>
    </w:p>
    <w:p w:rsidR="003E3D10" w:rsidRPr="00DB0C24" w:rsidRDefault="003E3D10" w:rsidP="003E3D10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:rsidR="003E3D10" w:rsidRPr="00DB0C24" w:rsidRDefault="003E3D10" w:rsidP="003E3D10">
      <w:pPr>
        <w:pStyle w:val="ConsPlusTitle"/>
        <w:tabs>
          <w:tab w:val="left" w:pos="426"/>
          <w:tab w:val="left" w:pos="709"/>
        </w:tabs>
        <w:jc w:val="both"/>
        <w:rPr>
          <w:b w:val="0"/>
          <w:sz w:val="28"/>
          <w:szCs w:val="28"/>
        </w:rPr>
      </w:pPr>
    </w:p>
    <w:p w:rsidR="003E3D10" w:rsidRPr="00DB0C24" w:rsidRDefault="003E3D10" w:rsidP="003E3D10">
      <w:pPr>
        <w:tabs>
          <w:tab w:val="left" w:pos="709"/>
        </w:tabs>
        <w:jc w:val="both"/>
      </w:pPr>
      <w:r w:rsidRPr="00DB0C24">
        <w:rPr>
          <w:szCs w:val="32"/>
        </w:rPr>
        <w:t xml:space="preserve">         </w:t>
      </w:r>
    </w:p>
    <w:p w:rsidR="007771AE" w:rsidRPr="007771AE" w:rsidRDefault="007771AE" w:rsidP="007771AE">
      <w:pPr>
        <w:tabs>
          <w:tab w:val="left" w:pos="1000"/>
          <w:tab w:val="left" w:pos="2552"/>
        </w:tabs>
        <w:jc w:val="both"/>
        <w:rPr>
          <w:szCs w:val="28"/>
        </w:rPr>
      </w:pPr>
      <w:r w:rsidRPr="007771AE">
        <w:rPr>
          <w:szCs w:val="28"/>
        </w:rPr>
        <w:t xml:space="preserve">Председатель </w:t>
      </w:r>
    </w:p>
    <w:p w:rsidR="007771AE" w:rsidRPr="007771AE" w:rsidRDefault="007771AE" w:rsidP="007771AE">
      <w:pPr>
        <w:tabs>
          <w:tab w:val="left" w:pos="1000"/>
          <w:tab w:val="left" w:pos="2552"/>
        </w:tabs>
        <w:jc w:val="both"/>
        <w:rPr>
          <w:bCs/>
          <w:color w:val="000000"/>
          <w:szCs w:val="28"/>
        </w:rPr>
      </w:pPr>
      <w:r w:rsidRPr="007771AE">
        <w:rPr>
          <w:bCs/>
          <w:color w:val="000000"/>
          <w:szCs w:val="28"/>
        </w:rPr>
        <w:t>Совета депутатов Меньшиковского сельсовета</w:t>
      </w:r>
    </w:p>
    <w:p w:rsidR="007771AE" w:rsidRPr="007771AE" w:rsidRDefault="007771AE" w:rsidP="007771AE">
      <w:pPr>
        <w:tabs>
          <w:tab w:val="left" w:pos="1000"/>
          <w:tab w:val="left" w:pos="2552"/>
          <w:tab w:val="left" w:pos="8280"/>
        </w:tabs>
        <w:jc w:val="both"/>
        <w:rPr>
          <w:szCs w:val="28"/>
        </w:rPr>
      </w:pPr>
      <w:r w:rsidRPr="007771AE">
        <w:rPr>
          <w:bCs/>
          <w:color w:val="000000"/>
          <w:szCs w:val="28"/>
        </w:rPr>
        <w:t>Венгеровского района Новосибирско</w:t>
      </w:r>
      <w:r>
        <w:rPr>
          <w:bCs/>
          <w:color w:val="000000"/>
          <w:szCs w:val="28"/>
        </w:rPr>
        <w:t xml:space="preserve">й области                   </w:t>
      </w:r>
      <w:r w:rsidRPr="007771AE">
        <w:rPr>
          <w:bCs/>
          <w:color w:val="000000"/>
          <w:szCs w:val="28"/>
        </w:rPr>
        <w:t xml:space="preserve">           </w:t>
      </w:r>
      <w:r>
        <w:rPr>
          <w:bCs/>
          <w:color w:val="000000"/>
          <w:szCs w:val="28"/>
        </w:rPr>
        <w:t xml:space="preserve">  </w:t>
      </w:r>
      <w:r w:rsidRPr="007771AE">
        <w:rPr>
          <w:bCs/>
          <w:color w:val="000000"/>
          <w:szCs w:val="28"/>
        </w:rPr>
        <w:t>П.И. Щербинин</w:t>
      </w:r>
    </w:p>
    <w:p w:rsidR="007771AE" w:rsidRPr="007771AE" w:rsidRDefault="007771AE" w:rsidP="007771AE">
      <w:pPr>
        <w:tabs>
          <w:tab w:val="left" w:pos="1000"/>
          <w:tab w:val="left" w:pos="2552"/>
        </w:tabs>
        <w:jc w:val="both"/>
        <w:rPr>
          <w:szCs w:val="28"/>
        </w:rPr>
      </w:pPr>
    </w:p>
    <w:p w:rsidR="007771AE" w:rsidRPr="007771AE" w:rsidRDefault="007771AE" w:rsidP="007771AE">
      <w:pPr>
        <w:rPr>
          <w:bCs/>
          <w:color w:val="000000"/>
          <w:szCs w:val="28"/>
        </w:rPr>
      </w:pPr>
      <w:r w:rsidRPr="007771AE">
        <w:rPr>
          <w:szCs w:val="28"/>
        </w:rPr>
        <w:t xml:space="preserve">Глава </w:t>
      </w:r>
      <w:r w:rsidRPr="007771AE">
        <w:rPr>
          <w:bCs/>
          <w:color w:val="000000"/>
          <w:szCs w:val="28"/>
        </w:rPr>
        <w:t xml:space="preserve">Меньшиковского сельсовета </w:t>
      </w:r>
    </w:p>
    <w:p w:rsidR="007771AE" w:rsidRPr="007771AE" w:rsidRDefault="007771AE" w:rsidP="007771AE">
      <w:pPr>
        <w:tabs>
          <w:tab w:val="left" w:pos="7935"/>
        </w:tabs>
        <w:rPr>
          <w:color w:val="000000"/>
          <w:sz w:val="24"/>
        </w:rPr>
      </w:pPr>
      <w:r w:rsidRPr="007771AE">
        <w:rPr>
          <w:bCs/>
          <w:color w:val="000000"/>
          <w:szCs w:val="28"/>
        </w:rPr>
        <w:t>Венгеровск</w:t>
      </w:r>
      <w:r>
        <w:rPr>
          <w:bCs/>
          <w:color w:val="000000"/>
          <w:szCs w:val="28"/>
        </w:rPr>
        <w:t xml:space="preserve">ого района Новосибирской области                               </w:t>
      </w:r>
      <w:r w:rsidRPr="007771AE">
        <w:rPr>
          <w:bCs/>
          <w:color w:val="000000"/>
          <w:szCs w:val="28"/>
        </w:rPr>
        <w:t>Е.А. Ковтун</w:t>
      </w:r>
    </w:p>
    <w:p w:rsidR="007771AE" w:rsidRDefault="007771AE" w:rsidP="00AF4136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1AE" w:rsidRDefault="007771AE" w:rsidP="007771AE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04EC9" w:rsidRDefault="00822C44" w:rsidP="00604EC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Утверждены </w:t>
      </w:r>
    </w:p>
    <w:p w:rsidR="007771AE" w:rsidRDefault="00822C44" w:rsidP="00604EC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решением</w:t>
      </w:r>
      <w:r w:rsidR="00BD5F9A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7771AE" w:rsidRDefault="007771AE" w:rsidP="00604EC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Меньшиковского сельсовета</w:t>
      </w:r>
    </w:p>
    <w:p w:rsidR="00604EC9" w:rsidRDefault="007771AE" w:rsidP="00604EC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F9A">
        <w:rPr>
          <w:rFonts w:ascii="Times New Roman" w:hAnsi="Times New Roman" w:cs="Times New Roman"/>
          <w:color w:val="000000"/>
          <w:sz w:val="24"/>
          <w:szCs w:val="24"/>
        </w:rPr>
        <w:t>Венгеровского района</w:t>
      </w:r>
    </w:p>
    <w:p w:rsidR="007771AE" w:rsidRDefault="00BD5F9A" w:rsidP="00604EC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BD5F9A" w:rsidRPr="004049D8" w:rsidRDefault="00BD5F9A" w:rsidP="00604EC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771AE">
        <w:rPr>
          <w:rFonts w:ascii="Times New Roman" w:hAnsi="Times New Roman" w:cs="Times New Roman"/>
          <w:color w:val="000000"/>
          <w:sz w:val="24"/>
          <w:szCs w:val="24"/>
        </w:rPr>
        <w:t>28.01.</w:t>
      </w:r>
      <w:r w:rsidR="00CC5FF0"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№</w:t>
      </w:r>
      <w:r w:rsidR="007771AE">
        <w:rPr>
          <w:rFonts w:ascii="Times New Roman" w:hAnsi="Times New Roman" w:cs="Times New Roman"/>
          <w:color w:val="000000"/>
          <w:sz w:val="24"/>
          <w:szCs w:val="24"/>
        </w:rPr>
        <w:t>78</w:t>
      </w:r>
    </w:p>
    <w:p w:rsidR="00604EC9" w:rsidRPr="004049D8" w:rsidRDefault="00604EC9" w:rsidP="00822C44">
      <w:pPr>
        <w:widowControl w:val="0"/>
        <w:autoSpaceDE w:val="0"/>
        <w:spacing w:line="276" w:lineRule="auto"/>
        <w:jc w:val="both"/>
        <w:rPr>
          <w:color w:val="000000"/>
        </w:rPr>
      </w:pPr>
    </w:p>
    <w:p w:rsidR="00604EC9" w:rsidRPr="00BD5F9A" w:rsidRDefault="00BD5F9A" w:rsidP="00BD5F9A">
      <w:pPr>
        <w:pStyle w:val="ConsPlusTitle"/>
        <w:jc w:val="center"/>
      </w:pPr>
      <w:r>
        <w:rPr>
          <w:color w:val="000000"/>
          <w:sz w:val="28"/>
          <w:szCs w:val="28"/>
        </w:rPr>
        <w:t>Перечень ключевых показателей муниципального</w:t>
      </w:r>
      <w:r w:rsidR="007771AE">
        <w:rPr>
          <w:color w:val="000000"/>
          <w:sz w:val="28"/>
          <w:szCs w:val="28"/>
        </w:rPr>
        <w:t xml:space="preserve"> жилищно</w:t>
      </w:r>
      <w:bookmarkStart w:id="0" w:name="_GoBack"/>
      <w:bookmarkEnd w:id="0"/>
      <w:r w:rsidR="007771AE"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 xml:space="preserve">контроля </w:t>
      </w:r>
      <w:r w:rsidR="007771AE">
        <w:rPr>
          <w:color w:val="000000"/>
          <w:sz w:val="28"/>
          <w:szCs w:val="28"/>
        </w:rPr>
        <w:t>на территории Меньшиковского сельсовета</w:t>
      </w:r>
      <w:r w:rsidR="004412E6" w:rsidRPr="004412E6">
        <w:rPr>
          <w:color w:val="000000"/>
          <w:sz w:val="28"/>
          <w:szCs w:val="28"/>
        </w:rPr>
        <w:t xml:space="preserve"> Венгеровско</w:t>
      </w:r>
      <w:r w:rsidR="004412E6">
        <w:rPr>
          <w:color w:val="000000"/>
          <w:sz w:val="28"/>
          <w:szCs w:val="28"/>
        </w:rPr>
        <w:t xml:space="preserve">го района Новосибирской области </w:t>
      </w:r>
      <w:r>
        <w:rPr>
          <w:color w:val="000000"/>
          <w:sz w:val="28"/>
          <w:szCs w:val="28"/>
        </w:rPr>
        <w:t>и их целевые значения, индикативные показатели</w:t>
      </w:r>
    </w:p>
    <w:p w:rsidR="00604EC9" w:rsidRDefault="00604EC9" w:rsidP="00C2247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C2247D" w:rsidRDefault="00C2247D" w:rsidP="00C2247D">
      <w:pPr>
        <w:jc w:val="both"/>
      </w:pPr>
      <w:r>
        <w:t xml:space="preserve">    </w:t>
      </w:r>
      <w:r>
        <w:t>Система оценки результативности и эффективности деятельности администрации Меньшиковского сельсовета по каждому виду муниципального контроля включает в себя два вида показателей:</w:t>
      </w:r>
    </w:p>
    <w:p w:rsidR="00C2247D" w:rsidRDefault="00C2247D" w:rsidP="00C2247D">
      <w:pPr>
        <w:jc w:val="both"/>
      </w:pPr>
      <w:r>
        <w:t>1) ключевые показатели муниципального контроля;</w:t>
      </w:r>
    </w:p>
    <w:p w:rsidR="00C2247D" w:rsidRDefault="00C2247D" w:rsidP="00C2247D">
      <w:pPr>
        <w:jc w:val="both"/>
      </w:pPr>
      <w:r>
        <w:t>2) индикативные показатели муниципального контроля.</w:t>
      </w:r>
    </w:p>
    <w:p w:rsidR="00C2247D" w:rsidRDefault="00C2247D" w:rsidP="00C2247D">
      <w:pPr>
        <w:jc w:val="both"/>
      </w:pPr>
      <w:r>
        <w:t>Ключевые показатели муниципального контроля отражают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деятельности.</w:t>
      </w:r>
    </w:p>
    <w:p w:rsidR="00C2247D" w:rsidRPr="00C2247D" w:rsidRDefault="00C2247D" w:rsidP="00C2247D">
      <w:pPr>
        <w:jc w:val="both"/>
      </w:pPr>
      <w:r>
        <w:t>Индикативные показатели муниципального контроля применяются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04EC9" w:rsidRDefault="00C24EEA" w:rsidP="00C24E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71AE">
        <w:rPr>
          <w:rFonts w:ascii="Times New Roman" w:hAnsi="Times New Roman" w:cs="Times New Roman"/>
          <w:sz w:val="28"/>
          <w:szCs w:val="28"/>
        </w:rPr>
        <w:t>Ключевые показатели по муниципальному жилищному контролю на территории Меньшиковского сельсовета Венгеровского района Новосибирской области</w:t>
      </w:r>
      <w:r w:rsidR="00775EC8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:rsidR="00775EC8" w:rsidRPr="007771AE" w:rsidRDefault="00775EC8" w:rsidP="00775EC8">
      <w:pPr>
        <w:pStyle w:val="ConsPlusNormal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1"/>
        <w:gridCol w:w="1959"/>
      </w:tblGrid>
      <w:tr w:rsidR="00BD5F9A" w:rsidRPr="00BE7959" w:rsidTr="00C24EEA">
        <w:trPr>
          <w:trHeight w:val="315"/>
        </w:trPr>
        <w:tc>
          <w:tcPr>
            <w:tcW w:w="7281" w:type="dxa"/>
          </w:tcPr>
          <w:p w:rsidR="00BD5F9A" w:rsidRPr="00BB3C2C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color w:val="000000"/>
                <w:lang w:eastAsia="en-US"/>
              </w:rPr>
            </w:pPr>
            <w:r w:rsidRPr="00BB3C2C">
              <w:rPr>
                <w:color w:val="000000"/>
                <w:lang w:eastAsia="en-US"/>
              </w:rPr>
              <w:t>Ключевые показатели</w:t>
            </w:r>
          </w:p>
        </w:tc>
        <w:tc>
          <w:tcPr>
            <w:tcW w:w="1959" w:type="dxa"/>
          </w:tcPr>
          <w:p w:rsidR="00BD5F9A" w:rsidRPr="00BB3C2C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color w:val="000000"/>
                <w:lang w:eastAsia="en-US"/>
              </w:rPr>
            </w:pPr>
            <w:r w:rsidRPr="00BB3C2C">
              <w:rPr>
                <w:color w:val="000000"/>
                <w:lang w:eastAsia="en-US"/>
              </w:rPr>
              <w:t>Целевые значения</w:t>
            </w:r>
          </w:p>
        </w:tc>
      </w:tr>
      <w:tr w:rsidR="00BD5F9A" w:rsidRPr="00BE7959" w:rsidTr="00C24EEA">
        <w:trPr>
          <w:trHeight w:val="150"/>
        </w:trPr>
        <w:tc>
          <w:tcPr>
            <w:tcW w:w="7281" w:type="dxa"/>
          </w:tcPr>
          <w:p w:rsidR="00BD5F9A" w:rsidRPr="00BE7959" w:rsidRDefault="00BD5F9A" w:rsidP="00C24E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 xml:space="preserve">Процент устраненных нарушений </w:t>
            </w:r>
            <w:r w:rsidR="00C24EEA">
              <w:rPr>
                <w:color w:val="000000"/>
                <w:lang w:eastAsia="en-US"/>
              </w:rPr>
              <w:t xml:space="preserve">обязательных требований </w:t>
            </w:r>
            <w:r w:rsidRPr="00BE7959">
              <w:rPr>
                <w:color w:val="000000"/>
                <w:lang w:eastAsia="en-US"/>
              </w:rPr>
              <w:t xml:space="preserve">из числа выявленных нарушений </w:t>
            </w:r>
            <w:r w:rsidR="00C24EEA">
              <w:rPr>
                <w:color w:val="000000"/>
                <w:lang w:eastAsia="en-US"/>
              </w:rPr>
              <w:t xml:space="preserve">обязательных требований </w:t>
            </w:r>
            <w:r w:rsidRPr="00BE7959">
              <w:rPr>
                <w:color w:val="000000"/>
                <w:lang w:eastAsia="en-US"/>
              </w:rPr>
              <w:t xml:space="preserve">законодательства </w:t>
            </w:r>
          </w:p>
        </w:tc>
        <w:tc>
          <w:tcPr>
            <w:tcW w:w="1959" w:type="dxa"/>
          </w:tcPr>
          <w:p w:rsidR="00BD5F9A" w:rsidRPr="00BE7959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>7</w:t>
            </w:r>
            <w:r w:rsidR="00C24EEA">
              <w:rPr>
                <w:color w:val="000000"/>
                <w:lang w:eastAsia="en-US"/>
              </w:rPr>
              <w:t>5</w:t>
            </w:r>
            <w:r w:rsidRPr="00BE7959">
              <w:rPr>
                <w:color w:val="000000"/>
                <w:lang w:eastAsia="en-US"/>
              </w:rPr>
              <w:t>%</w:t>
            </w:r>
          </w:p>
        </w:tc>
      </w:tr>
      <w:tr w:rsidR="00BD5F9A" w:rsidRPr="00BE7959" w:rsidTr="00C24EEA">
        <w:trPr>
          <w:trHeight w:val="127"/>
        </w:trPr>
        <w:tc>
          <w:tcPr>
            <w:tcW w:w="7281" w:type="dxa"/>
          </w:tcPr>
          <w:p w:rsidR="00BD5F9A" w:rsidRPr="00BE7959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  <w:r w:rsidR="00C24EEA">
              <w:rPr>
                <w:color w:val="000000"/>
                <w:lang w:eastAsia="en-US"/>
              </w:rPr>
              <w:t>от общего количества поступивших жалоб</w:t>
            </w:r>
          </w:p>
        </w:tc>
        <w:tc>
          <w:tcPr>
            <w:tcW w:w="1959" w:type="dxa"/>
          </w:tcPr>
          <w:p w:rsidR="00BD5F9A" w:rsidRPr="00BE7959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>0%</w:t>
            </w:r>
          </w:p>
        </w:tc>
      </w:tr>
      <w:tr w:rsidR="00BD5F9A" w:rsidRPr="00BE7959" w:rsidTr="00C24EEA">
        <w:trPr>
          <w:trHeight w:val="165"/>
        </w:trPr>
        <w:tc>
          <w:tcPr>
            <w:tcW w:w="7281" w:type="dxa"/>
          </w:tcPr>
          <w:p w:rsidR="00BD5F9A" w:rsidRPr="00BE7959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959" w:type="dxa"/>
          </w:tcPr>
          <w:p w:rsidR="00BD5F9A" w:rsidRPr="00BE7959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>0%</w:t>
            </w:r>
          </w:p>
        </w:tc>
      </w:tr>
      <w:tr w:rsidR="00BD5F9A" w:rsidRPr="00BE7959" w:rsidTr="00C24EEA">
        <w:trPr>
          <w:trHeight w:val="142"/>
        </w:trPr>
        <w:tc>
          <w:tcPr>
            <w:tcW w:w="7281" w:type="dxa"/>
          </w:tcPr>
          <w:p w:rsidR="00BD5F9A" w:rsidRPr="00BE7959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959" w:type="dxa"/>
          </w:tcPr>
          <w:p w:rsidR="00BD5F9A" w:rsidRPr="00BE7959" w:rsidRDefault="00C24EE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BD5F9A" w:rsidRPr="00BE7959">
              <w:rPr>
                <w:color w:val="000000"/>
                <w:lang w:eastAsia="en-US"/>
              </w:rPr>
              <w:t>%</w:t>
            </w:r>
          </w:p>
        </w:tc>
      </w:tr>
      <w:tr w:rsidR="00BD5F9A" w:rsidRPr="00BE7959" w:rsidTr="00C24EEA">
        <w:trPr>
          <w:trHeight w:val="157"/>
        </w:trPr>
        <w:tc>
          <w:tcPr>
            <w:tcW w:w="7281" w:type="dxa"/>
          </w:tcPr>
          <w:p w:rsidR="00BD5F9A" w:rsidRPr="00BE7959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 xml:space="preserve">Процент внесенных судебных решений </w:t>
            </w:r>
            <w:r w:rsidRPr="00BE7959">
              <w:rPr>
                <w:color w:val="000000"/>
                <w:lang w:eastAsia="en-US"/>
              </w:rPr>
              <w:br/>
              <w:t xml:space="preserve">о назначении административного наказания </w:t>
            </w:r>
            <w:r w:rsidRPr="00BE7959">
              <w:rPr>
                <w:color w:val="000000"/>
                <w:lang w:eastAsia="en-US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1959" w:type="dxa"/>
          </w:tcPr>
          <w:p w:rsidR="00BD5F9A" w:rsidRPr="00BE7959" w:rsidRDefault="00C24EE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BD5F9A" w:rsidRPr="00BE7959">
              <w:rPr>
                <w:color w:val="000000"/>
                <w:lang w:eastAsia="en-US"/>
              </w:rPr>
              <w:t>%</w:t>
            </w:r>
          </w:p>
        </w:tc>
      </w:tr>
      <w:tr w:rsidR="00BD5F9A" w:rsidRPr="00BE7959" w:rsidTr="00C24EEA">
        <w:trPr>
          <w:trHeight w:val="180"/>
        </w:trPr>
        <w:tc>
          <w:tcPr>
            <w:tcW w:w="7281" w:type="dxa"/>
          </w:tcPr>
          <w:p w:rsidR="00BD5F9A" w:rsidRPr="00BE7959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959" w:type="dxa"/>
          </w:tcPr>
          <w:p w:rsidR="00BD5F9A" w:rsidRPr="00BE7959" w:rsidRDefault="00BD5F9A" w:rsidP="00775E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lang w:eastAsia="en-US"/>
              </w:rPr>
            </w:pPr>
            <w:r w:rsidRPr="00BE7959">
              <w:rPr>
                <w:color w:val="000000"/>
                <w:lang w:eastAsia="en-US"/>
              </w:rPr>
              <w:t>0%</w:t>
            </w:r>
          </w:p>
        </w:tc>
      </w:tr>
    </w:tbl>
    <w:p w:rsidR="00C24EEA" w:rsidRDefault="00C24EEA" w:rsidP="00C2247D">
      <w:pPr>
        <w:widowControl w:val="0"/>
        <w:rPr>
          <w:b/>
          <w:color w:val="000000"/>
          <w:szCs w:val="28"/>
        </w:rPr>
      </w:pPr>
    </w:p>
    <w:p w:rsidR="00822C44" w:rsidRPr="00822C44" w:rsidRDefault="00C24EEA" w:rsidP="00822C44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2. </w:t>
      </w:r>
      <w:r w:rsidR="00BD5F9A" w:rsidRPr="00C24EEA">
        <w:rPr>
          <w:color w:val="000000"/>
          <w:szCs w:val="28"/>
        </w:rPr>
        <w:t>Индикативные показатели</w:t>
      </w:r>
      <w:r>
        <w:rPr>
          <w:color w:val="000000"/>
          <w:szCs w:val="28"/>
        </w:rPr>
        <w:t xml:space="preserve"> по муниципальному жилищному контролю на территории Меньшиковского сельсовета Венгеровского района Новосибирской области:</w:t>
      </w:r>
    </w:p>
    <w:p w:rsidR="00AF4136" w:rsidRDefault="00AF4136" w:rsidP="00AF4136">
      <w:pPr>
        <w:jc w:val="both"/>
      </w:pPr>
      <w:r>
        <w:t>1)</w:t>
      </w:r>
      <w:r>
        <w:tab/>
        <w:t>количество проведенных плановых контрольных мероприятий;</w:t>
      </w:r>
    </w:p>
    <w:p w:rsidR="00AF4136" w:rsidRDefault="00AF4136" w:rsidP="00AF4136">
      <w:pPr>
        <w:jc w:val="both"/>
      </w:pPr>
      <w:r>
        <w:t>2)</w:t>
      </w:r>
      <w:r>
        <w:tab/>
        <w:t>количество проведенных внеплановых контрольных мероприятий;</w:t>
      </w:r>
    </w:p>
    <w:p w:rsidR="00AF4136" w:rsidRDefault="00AF4136" w:rsidP="00AF4136">
      <w:pPr>
        <w:jc w:val="both"/>
      </w:pPr>
      <w:r>
        <w:t>3)</w:t>
      </w:r>
      <w:r>
        <w:tab/>
        <w:t>количество поступивших возражений в отношении акта контрольного мероприятия;</w:t>
      </w:r>
    </w:p>
    <w:p w:rsidR="00AF4136" w:rsidRDefault="00AF4136" w:rsidP="00AF4136">
      <w:pPr>
        <w:jc w:val="both"/>
      </w:pPr>
      <w:r>
        <w:t>4)</w:t>
      </w:r>
      <w:r>
        <w:tab/>
        <w:t xml:space="preserve">количество выданных предписаний об устранении нарушений обязательных требований; </w:t>
      </w:r>
    </w:p>
    <w:p w:rsidR="00F71902" w:rsidRDefault="00AF4136" w:rsidP="00AF4136">
      <w:pPr>
        <w:jc w:val="both"/>
      </w:pPr>
      <w:r>
        <w:t>5)</w:t>
      </w:r>
      <w:r>
        <w:tab/>
        <w:t>количество устраненных нарушений обязательных требований.</w:t>
      </w:r>
    </w:p>
    <w:p w:rsidR="00F37387" w:rsidRDefault="00F37387"/>
    <w:sectPr w:rsidR="00F3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76" w:rsidRDefault="006B6476" w:rsidP="00604EC9">
      <w:r>
        <w:separator/>
      </w:r>
    </w:p>
  </w:endnote>
  <w:endnote w:type="continuationSeparator" w:id="0">
    <w:p w:rsidR="006B6476" w:rsidRDefault="006B6476" w:rsidP="0060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76" w:rsidRDefault="006B6476" w:rsidP="00604EC9">
      <w:r>
        <w:separator/>
      </w:r>
    </w:p>
  </w:footnote>
  <w:footnote w:type="continuationSeparator" w:id="0">
    <w:p w:rsidR="006B6476" w:rsidRDefault="006B6476" w:rsidP="0060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7E5"/>
    <w:multiLevelType w:val="hybridMultilevel"/>
    <w:tmpl w:val="76946DB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31481"/>
    <w:multiLevelType w:val="hybridMultilevel"/>
    <w:tmpl w:val="B358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4BC1"/>
    <w:multiLevelType w:val="hybridMultilevel"/>
    <w:tmpl w:val="9648C5E2"/>
    <w:lvl w:ilvl="0" w:tplc="CE8A1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F"/>
    <w:rsid w:val="00086662"/>
    <w:rsid w:val="000A4D78"/>
    <w:rsid w:val="001125A9"/>
    <w:rsid w:val="00177F66"/>
    <w:rsid w:val="00196117"/>
    <w:rsid w:val="00230459"/>
    <w:rsid w:val="002B6E35"/>
    <w:rsid w:val="002C6864"/>
    <w:rsid w:val="003E3D10"/>
    <w:rsid w:val="004362C7"/>
    <w:rsid w:val="004412E6"/>
    <w:rsid w:val="004847D3"/>
    <w:rsid w:val="004917D6"/>
    <w:rsid w:val="005B302C"/>
    <w:rsid w:val="00604EC9"/>
    <w:rsid w:val="0063624B"/>
    <w:rsid w:val="006B6476"/>
    <w:rsid w:val="00775EC8"/>
    <w:rsid w:val="007771AE"/>
    <w:rsid w:val="00822C44"/>
    <w:rsid w:val="00861BCF"/>
    <w:rsid w:val="008E1800"/>
    <w:rsid w:val="008E1A13"/>
    <w:rsid w:val="00943EEF"/>
    <w:rsid w:val="009808BE"/>
    <w:rsid w:val="00986156"/>
    <w:rsid w:val="009B6DE0"/>
    <w:rsid w:val="009E12AF"/>
    <w:rsid w:val="00A25F01"/>
    <w:rsid w:val="00A26F2B"/>
    <w:rsid w:val="00A37700"/>
    <w:rsid w:val="00A50852"/>
    <w:rsid w:val="00A70B55"/>
    <w:rsid w:val="00AF4136"/>
    <w:rsid w:val="00BA202C"/>
    <w:rsid w:val="00BB3C2C"/>
    <w:rsid w:val="00BD5F9A"/>
    <w:rsid w:val="00C2247D"/>
    <w:rsid w:val="00C24EEA"/>
    <w:rsid w:val="00CC5FF0"/>
    <w:rsid w:val="00DA01D8"/>
    <w:rsid w:val="00DA4387"/>
    <w:rsid w:val="00DE6F8C"/>
    <w:rsid w:val="00DF2487"/>
    <w:rsid w:val="00E02F47"/>
    <w:rsid w:val="00E972D4"/>
    <w:rsid w:val="00ED4ABE"/>
    <w:rsid w:val="00F37387"/>
    <w:rsid w:val="00F50336"/>
    <w:rsid w:val="00F7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65B2B-0321-49EE-9889-BA133031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CF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3D1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E3D1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3E3D1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5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604EC9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note text"/>
    <w:basedOn w:val="a"/>
    <w:link w:val="1"/>
    <w:rsid w:val="00604EC9"/>
    <w:rPr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60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60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604EC9"/>
    <w:rPr>
      <w:vertAlign w:val="superscript"/>
    </w:rPr>
  </w:style>
  <w:style w:type="paragraph" w:styleId="aa">
    <w:name w:val="List Paragraph"/>
    <w:basedOn w:val="a"/>
    <w:uiPriority w:val="34"/>
    <w:qFormat/>
    <w:rsid w:val="0044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w7</cp:lastModifiedBy>
  <cp:revision>3</cp:revision>
  <cp:lastPrinted>2022-01-28T05:58:00Z</cp:lastPrinted>
  <dcterms:created xsi:type="dcterms:W3CDTF">2022-02-01T03:41:00Z</dcterms:created>
  <dcterms:modified xsi:type="dcterms:W3CDTF">2022-02-01T04:38:00Z</dcterms:modified>
</cp:coreProperties>
</file>